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0EF57D" w14:textId="4E0516CE" w:rsidR="00080FF1" w:rsidRPr="00584A2A" w:rsidRDefault="00080FF1" w:rsidP="00A13C6A">
      <w:pPr>
        <w:rPr>
          <w:rFonts w:asciiTheme="minorHAnsi" w:hAnsiTheme="minorHAnsi" w:cstheme="minorHAnsi"/>
          <w:b/>
          <w:bCs/>
          <w:sz w:val="32"/>
          <w:szCs w:val="32"/>
        </w:rPr>
      </w:pPr>
      <w:r w:rsidRPr="00584A2A">
        <w:rPr>
          <w:rFonts w:asciiTheme="minorHAnsi" w:hAnsiTheme="minorHAnsi" w:cstheme="minorHAnsi"/>
          <w:b/>
          <w:bCs/>
          <w:sz w:val="32"/>
          <w:szCs w:val="32"/>
        </w:rPr>
        <w:t>Term Sheet: Co-operative Capital Units – Structured as equity</w:t>
      </w:r>
    </w:p>
    <w:p w14:paraId="680A4E06" w14:textId="77777777" w:rsidR="0053249A" w:rsidRDefault="0053249A" w:rsidP="00B47C0D">
      <w:pPr>
        <w:rPr>
          <w:rFonts w:asciiTheme="minorHAnsi" w:hAnsiTheme="minorHAnsi" w:cstheme="minorHAnsi"/>
          <w:b/>
          <w:bCs/>
          <w:sz w:val="28"/>
          <w:szCs w:val="28"/>
          <w:lang w:val="en-AU"/>
        </w:rPr>
      </w:pPr>
    </w:p>
    <w:p w14:paraId="32F63BF3" w14:textId="4641DEBA" w:rsidR="00B47C0D" w:rsidRPr="0053249A" w:rsidRDefault="0053249A" w:rsidP="00B47C0D">
      <w:pPr>
        <w:rPr>
          <w:rFonts w:asciiTheme="minorHAnsi" w:hAnsiTheme="minorHAnsi" w:cstheme="minorHAnsi"/>
          <w:b/>
          <w:bCs/>
          <w:sz w:val="28"/>
          <w:szCs w:val="28"/>
          <w:lang w:val="en-AU"/>
        </w:rPr>
      </w:pPr>
      <w:r w:rsidRPr="0053249A">
        <w:rPr>
          <w:rFonts w:asciiTheme="minorHAnsi" w:hAnsiTheme="minorHAnsi" w:cstheme="minorHAnsi"/>
          <w:b/>
          <w:bCs/>
          <w:sz w:val="28"/>
          <w:szCs w:val="28"/>
          <w:lang w:val="en-AU"/>
        </w:rPr>
        <w:t xml:space="preserve">For </w:t>
      </w:r>
      <w:r>
        <w:rPr>
          <w:rFonts w:asciiTheme="minorHAnsi" w:hAnsiTheme="minorHAnsi" w:cstheme="minorHAnsi"/>
          <w:b/>
          <w:bCs/>
          <w:sz w:val="28"/>
          <w:szCs w:val="28"/>
          <w:lang w:val="en-AU"/>
        </w:rPr>
        <w:t>public offers</w:t>
      </w:r>
    </w:p>
    <w:p w14:paraId="7AF104AE" w14:textId="77777777" w:rsidR="0053249A" w:rsidRDefault="0053249A" w:rsidP="00584A2A">
      <w:pPr>
        <w:rPr>
          <w:rFonts w:asciiTheme="minorHAnsi" w:hAnsiTheme="minorHAnsi" w:cstheme="minorHAnsi"/>
          <w:lang w:val="en-AU"/>
        </w:rPr>
      </w:pPr>
    </w:p>
    <w:p w14:paraId="55473B4B" w14:textId="6E602ED1" w:rsidR="00584A2A" w:rsidRPr="00584A2A" w:rsidRDefault="00584A2A" w:rsidP="00584A2A">
      <w:pPr>
        <w:rPr>
          <w:rFonts w:asciiTheme="minorHAnsi" w:hAnsiTheme="minorHAnsi" w:cstheme="minorHAnsi"/>
          <w:lang w:val="en-AU" w:eastAsia="en-US"/>
        </w:rPr>
      </w:pPr>
      <w:r w:rsidRPr="00584A2A">
        <w:rPr>
          <w:rFonts w:asciiTheme="minorHAnsi" w:hAnsiTheme="minorHAnsi" w:cstheme="minorHAnsi"/>
          <w:lang w:val="en-AU"/>
        </w:rPr>
        <w:t xml:space="preserve">Please refer to the ASIC Regulatory Guide 69: </w:t>
      </w:r>
      <w:hyperlink r:id="rId7" w:history="1">
        <w:r w:rsidRPr="00584A2A">
          <w:rPr>
            <w:rStyle w:val="Hyperlink"/>
            <w:rFonts w:asciiTheme="minorHAnsi" w:hAnsiTheme="minorHAnsi" w:cstheme="minorHAnsi"/>
            <w:lang w:val="en-AU"/>
          </w:rPr>
          <w:t>‘</w:t>
        </w:r>
        <w:r w:rsidRPr="00584A2A">
          <w:rPr>
            <w:rStyle w:val="Hyperlink"/>
            <w:rFonts w:asciiTheme="minorHAnsi" w:hAnsiTheme="minorHAnsi" w:cstheme="minorHAnsi"/>
          </w:rPr>
          <w:t>Debentures and notes: Improving disclosure for retail investors’</w:t>
        </w:r>
      </w:hyperlink>
      <w:r w:rsidRPr="00584A2A">
        <w:rPr>
          <w:rFonts w:asciiTheme="minorHAnsi" w:hAnsiTheme="minorHAnsi" w:cstheme="minorHAnsi"/>
        </w:rPr>
        <w:t>.</w:t>
      </w:r>
    </w:p>
    <w:p w14:paraId="3D9E797E" w14:textId="77777777" w:rsidR="00C120B5" w:rsidRPr="00C120B5" w:rsidRDefault="00C120B5" w:rsidP="00A13C6A">
      <w:pPr>
        <w:rPr>
          <w:rFonts w:asciiTheme="minorHAnsi" w:hAnsiTheme="minorHAnsi" w:cstheme="minorHAnsi"/>
          <w:b/>
          <w:bCs/>
          <w:sz w:val="28"/>
          <w:szCs w:val="28"/>
        </w:rPr>
      </w:pPr>
    </w:p>
    <w:tbl>
      <w:tblPr>
        <w:tblStyle w:val="TableGrid"/>
        <w:tblW w:w="0" w:type="auto"/>
        <w:tblCellMar>
          <w:top w:w="57" w:type="dxa"/>
          <w:bottom w:w="57" w:type="dxa"/>
        </w:tblCellMar>
        <w:tblLook w:val="04A0" w:firstRow="1" w:lastRow="0" w:firstColumn="1" w:lastColumn="0" w:noHBand="0" w:noVBand="1"/>
      </w:tblPr>
      <w:tblGrid>
        <w:gridCol w:w="3539"/>
        <w:gridCol w:w="4751"/>
      </w:tblGrid>
      <w:tr w:rsidR="00A13C6A" w:rsidRPr="0099384D" w14:paraId="036055A4" w14:textId="77777777" w:rsidTr="00991F73">
        <w:tc>
          <w:tcPr>
            <w:tcW w:w="3539" w:type="dxa"/>
          </w:tcPr>
          <w:p w14:paraId="1FCAC8EE" w14:textId="18249100" w:rsidR="00A13C6A" w:rsidRDefault="00A13C6A" w:rsidP="00991F73">
            <w:pPr>
              <w:rPr>
                <w:rFonts w:asciiTheme="minorHAnsi" w:hAnsiTheme="minorHAnsi" w:cstheme="minorHAnsi"/>
              </w:rPr>
            </w:pPr>
            <w:r w:rsidRPr="00584A2A">
              <w:rPr>
                <w:rFonts w:asciiTheme="minorHAnsi" w:hAnsiTheme="minorHAnsi" w:cstheme="minorHAnsi"/>
              </w:rPr>
              <w:t>Name of Security</w:t>
            </w:r>
          </w:p>
          <w:p w14:paraId="4DDB6A11" w14:textId="77777777" w:rsidR="00584A2A" w:rsidRPr="00584A2A" w:rsidRDefault="00584A2A" w:rsidP="00991F73">
            <w:pPr>
              <w:rPr>
                <w:rFonts w:asciiTheme="minorHAnsi" w:hAnsiTheme="minorHAnsi" w:cstheme="minorHAnsi"/>
              </w:rPr>
            </w:pPr>
          </w:p>
          <w:p w14:paraId="418B17FF" w14:textId="77777777" w:rsidR="00A13C6A" w:rsidRPr="00584A2A" w:rsidRDefault="00A13C6A" w:rsidP="00991F73">
            <w:pPr>
              <w:rPr>
                <w:rFonts w:asciiTheme="minorHAnsi" w:hAnsiTheme="minorHAnsi" w:cstheme="minorHAnsi"/>
                <w:b w:val="0"/>
                <w:i/>
                <w:iCs/>
                <w:color w:val="000000" w:themeColor="text1"/>
                <w:u w:val="single"/>
              </w:rPr>
            </w:pPr>
            <w:r w:rsidRPr="00584A2A">
              <w:rPr>
                <w:rFonts w:asciiTheme="minorHAnsi" w:hAnsiTheme="minorHAnsi" w:cstheme="minorHAnsi"/>
                <w:b w:val="0"/>
                <w:i/>
                <w:iCs/>
                <w:color w:val="000000" w:themeColor="text1"/>
                <w:u w:val="single"/>
              </w:rPr>
              <w:t>Guidance</w:t>
            </w:r>
          </w:p>
          <w:p w14:paraId="10245AB2" w14:textId="77777777" w:rsidR="00A13C6A" w:rsidRPr="00584A2A" w:rsidRDefault="00A13C6A" w:rsidP="00991F73">
            <w:pPr>
              <w:rPr>
                <w:rFonts w:asciiTheme="minorHAnsi" w:hAnsiTheme="minorHAnsi" w:cstheme="minorHAnsi"/>
                <w:b w:val="0"/>
                <w:color w:val="000000" w:themeColor="text1"/>
              </w:rPr>
            </w:pPr>
            <w:r w:rsidRPr="00584A2A">
              <w:rPr>
                <w:rFonts w:asciiTheme="minorHAnsi" w:hAnsiTheme="minorHAnsi" w:cstheme="minorHAnsi"/>
                <w:b w:val="0"/>
                <w:color w:val="000000" w:themeColor="text1"/>
              </w:rPr>
              <w:t>An offer of Co-</w:t>
            </w:r>
            <w:r w:rsidRPr="0053249A">
              <w:rPr>
                <w:rFonts w:asciiTheme="minorHAnsi" w:hAnsiTheme="minorHAnsi" w:cstheme="minorHAnsi"/>
                <w:b w:val="0"/>
                <w:color w:val="000000" w:themeColor="text1"/>
              </w:rPr>
              <w:t>operative</w:t>
            </w:r>
            <w:r w:rsidRPr="00584A2A">
              <w:rPr>
                <w:rFonts w:asciiTheme="minorHAnsi" w:hAnsiTheme="minorHAnsi" w:cstheme="minorHAnsi"/>
                <w:b w:val="0"/>
                <w:color w:val="000000" w:themeColor="text1"/>
              </w:rPr>
              <w:t xml:space="preserve"> Capital Units (CCUs) must have a unique issue number or a name, which distinguishes it from other CCU offers. The name can describe the purpose of the offer. </w:t>
            </w:r>
          </w:p>
          <w:p w14:paraId="5DB815F6" w14:textId="77777777" w:rsidR="00A13C6A" w:rsidRPr="00584A2A" w:rsidRDefault="00A13C6A" w:rsidP="00991F73">
            <w:pPr>
              <w:rPr>
                <w:rFonts w:asciiTheme="minorHAnsi" w:hAnsiTheme="minorHAnsi" w:cstheme="minorHAnsi"/>
                <w:b w:val="0"/>
                <w:color w:val="000000" w:themeColor="text1"/>
              </w:rPr>
            </w:pPr>
          </w:p>
          <w:p w14:paraId="7A2F5A27" w14:textId="77777777" w:rsidR="00A13C6A" w:rsidRPr="00584A2A" w:rsidRDefault="00A13C6A" w:rsidP="00991F73">
            <w:pPr>
              <w:rPr>
                <w:rFonts w:asciiTheme="minorHAnsi" w:hAnsiTheme="minorHAnsi" w:cstheme="minorHAnsi"/>
                <w:b w:val="0"/>
                <w:color w:val="000000" w:themeColor="text1"/>
              </w:rPr>
            </w:pPr>
            <w:r w:rsidRPr="00584A2A">
              <w:rPr>
                <w:rFonts w:asciiTheme="minorHAnsi" w:hAnsiTheme="minorHAnsi" w:cstheme="minorHAnsi"/>
                <w:b w:val="0"/>
                <w:color w:val="000000" w:themeColor="text1"/>
              </w:rPr>
              <w:t xml:space="preserve">If the CCUs do not have a name, then they must have a unique number. For example, a co-operative’s first CCU offer in 2020 could be called “Series 1 CCUs 2020”. Subsequent offers could then be called “Series 2 CCUs 2020” and so on.  </w:t>
            </w:r>
          </w:p>
          <w:p w14:paraId="05A27791" w14:textId="77777777" w:rsidR="00A13C6A" w:rsidRPr="00584A2A" w:rsidRDefault="00A13C6A" w:rsidP="00991F73">
            <w:pPr>
              <w:rPr>
                <w:rFonts w:asciiTheme="minorHAnsi" w:hAnsiTheme="minorHAnsi" w:cstheme="minorHAnsi"/>
              </w:rPr>
            </w:pPr>
          </w:p>
          <w:p w14:paraId="44D1B0A5" w14:textId="77777777" w:rsidR="00176CF7" w:rsidRPr="00584A2A" w:rsidRDefault="00A13C6A" w:rsidP="00991F73">
            <w:pPr>
              <w:rPr>
                <w:rFonts w:asciiTheme="minorHAnsi" w:hAnsiTheme="minorHAnsi" w:cstheme="minorHAnsi"/>
                <w:b w:val="0"/>
                <w:bCs w:val="0"/>
              </w:rPr>
            </w:pPr>
            <w:r w:rsidRPr="00584A2A">
              <w:rPr>
                <w:rFonts w:asciiTheme="minorHAnsi" w:hAnsiTheme="minorHAnsi" w:cstheme="minorHAnsi"/>
                <w:b w:val="0"/>
                <w:bCs w:val="0"/>
                <w:i/>
                <w:iCs/>
                <w:u w:val="single"/>
              </w:rPr>
              <w:t>Instruction</w:t>
            </w:r>
            <w:r w:rsidRPr="00584A2A">
              <w:rPr>
                <w:rFonts w:asciiTheme="minorHAnsi" w:hAnsiTheme="minorHAnsi" w:cstheme="minorHAnsi"/>
                <w:b w:val="0"/>
                <w:bCs w:val="0"/>
              </w:rPr>
              <w:br/>
              <w:t>Insert the name or unique number of the CCU instrument.</w:t>
            </w:r>
          </w:p>
          <w:p w14:paraId="3B7281E8" w14:textId="77777777" w:rsidR="00A13C6A" w:rsidRPr="00584A2A" w:rsidRDefault="00A13C6A" w:rsidP="00991F73">
            <w:pPr>
              <w:rPr>
                <w:rFonts w:asciiTheme="minorHAnsi" w:hAnsiTheme="minorHAnsi" w:cstheme="minorHAnsi"/>
                <w:b w:val="0"/>
                <w:bCs w:val="0"/>
              </w:rPr>
            </w:pPr>
            <w:r w:rsidRPr="00584A2A">
              <w:rPr>
                <w:rFonts w:asciiTheme="minorHAnsi" w:hAnsiTheme="minorHAnsi" w:cstheme="minorHAnsi"/>
                <w:b w:val="0"/>
                <w:bCs w:val="0"/>
              </w:rPr>
              <w:t xml:space="preserve"> </w:t>
            </w:r>
          </w:p>
        </w:tc>
        <w:tc>
          <w:tcPr>
            <w:tcW w:w="4751" w:type="dxa"/>
          </w:tcPr>
          <w:p w14:paraId="32EE8490" w14:textId="0F35B45F" w:rsidR="00A13C6A" w:rsidRPr="00584A2A" w:rsidRDefault="006D4D48" w:rsidP="00991F73">
            <w:pPr>
              <w:rPr>
                <w:rFonts w:asciiTheme="minorHAnsi" w:eastAsiaTheme="minorEastAsia" w:hAnsiTheme="minorHAnsi" w:cstheme="minorHAnsi"/>
              </w:rPr>
            </w:pPr>
            <w:r w:rsidRPr="00584A2A">
              <w:rPr>
                <w:rFonts w:asciiTheme="minorHAnsi" w:eastAsiaTheme="minorEastAsia" w:hAnsiTheme="minorHAnsi" w:cstheme="minorHAnsi"/>
              </w:rPr>
              <w:t>[Text]</w:t>
            </w:r>
          </w:p>
        </w:tc>
      </w:tr>
      <w:tr w:rsidR="00A13C6A" w:rsidRPr="0099384D" w14:paraId="3D8A78FB" w14:textId="77777777" w:rsidTr="00991F73">
        <w:tc>
          <w:tcPr>
            <w:tcW w:w="3539" w:type="dxa"/>
          </w:tcPr>
          <w:p w14:paraId="332254C1" w14:textId="410F9622" w:rsidR="00A13C6A" w:rsidRPr="00584A2A" w:rsidRDefault="00A13C6A" w:rsidP="00991F73">
            <w:pPr>
              <w:rPr>
                <w:rFonts w:asciiTheme="minorHAnsi" w:hAnsiTheme="minorHAnsi" w:cstheme="minorHAnsi"/>
              </w:rPr>
            </w:pPr>
            <w:r w:rsidRPr="00584A2A">
              <w:rPr>
                <w:rFonts w:asciiTheme="minorHAnsi" w:hAnsiTheme="minorHAnsi" w:cstheme="minorHAnsi"/>
              </w:rPr>
              <w:t>Issue amount</w:t>
            </w:r>
          </w:p>
          <w:p w14:paraId="471A4C80" w14:textId="77777777" w:rsidR="00692D09" w:rsidRPr="00584A2A" w:rsidRDefault="00692D09" w:rsidP="00991F73">
            <w:pPr>
              <w:keepNext/>
              <w:keepLines/>
              <w:spacing w:before="200"/>
              <w:outlineLvl w:val="8"/>
              <w:rPr>
                <w:rFonts w:asciiTheme="minorHAnsi" w:hAnsiTheme="minorHAnsi" w:cstheme="minorHAnsi"/>
                <w:b w:val="0"/>
                <w:bCs w:val="0"/>
                <w:i/>
                <w:iCs/>
                <w:u w:val="single"/>
              </w:rPr>
            </w:pPr>
            <w:r w:rsidRPr="00584A2A">
              <w:rPr>
                <w:rFonts w:asciiTheme="minorHAnsi" w:hAnsiTheme="minorHAnsi" w:cstheme="minorHAnsi"/>
                <w:b w:val="0"/>
                <w:bCs w:val="0"/>
                <w:i/>
                <w:iCs/>
                <w:u w:val="single"/>
              </w:rPr>
              <w:t>Guidance</w:t>
            </w:r>
          </w:p>
          <w:p w14:paraId="56F5A2EA" w14:textId="77777777" w:rsidR="007821C6" w:rsidRPr="00584A2A" w:rsidRDefault="00692D09" w:rsidP="00692D09">
            <w:pPr>
              <w:rPr>
                <w:rFonts w:asciiTheme="minorHAnsi" w:hAnsiTheme="minorHAnsi" w:cstheme="minorHAnsi"/>
                <w:b w:val="0"/>
                <w:bCs w:val="0"/>
                <w:lang w:val="en-AU"/>
              </w:rPr>
            </w:pPr>
            <w:r w:rsidRPr="00584A2A">
              <w:rPr>
                <w:rFonts w:asciiTheme="minorHAnsi" w:hAnsiTheme="minorHAnsi" w:cstheme="minorHAnsi"/>
                <w:b w:val="0"/>
                <w:bCs w:val="0"/>
                <w:lang w:val="en-AU"/>
              </w:rPr>
              <w:t xml:space="preserve">The issue amount is usually expressed as a minimum and a maximum. The minimum is the amount required for the project to proceed and the maximum is an amount that would comfortably deliver all components of the project, perhaps to a higher standard. </w:t>
            </w:r>
          </w:p>
          <w:p w14:paraId="2877D1BC" w14:textId="77777777" w:rsidR="007821C6" w:rsidRPr="00584A2A" w:rsidRDefault="007821C6" w:rsidP="00692D09">
            <w:pPr>
              <w:rPr>
                <w:rFonts w:asciiTheme="minorHAnsi" w:hAnsiTheme="minorHAnsi" w:cstheme="minorHAnsi"/>
                <w:b w:val="0"/>
                <w:bCs w:val="0"/>
                <w:lang w:val="en-AU"/>
              </w:rPr>
            </w:pPr>
          </w:p>
          <w:p w14:paraId="17B5F443" w14:textId="00CF0007" w:rsidR="00692D09" w:rsidRPr="00584A2A" w:rsidRDefault="007821C6" w:rsidP="005A71FA">
            <w:pPr>
              <w:rPr>
                <w:rFonts w:asciiTheme="minorHAnsi" w:hAnsiTheme="minorHAnsi" w:cstheme="minorHAnsi"/>
                <w:b w:val="0"/>
                <w:bCs w:val="0"/>
                <w:lang w:val="en-AU"/>
              </w:rPr>
            </w:pPr>
            <w:r w:rsidRPr="00584A2A">
              <w:rPr>
                <w:rFonts w:asciiTheme="minorHAnsi" w:hAnsiTheme="minorHAnsi" w:cstheme="minorHAnsi"/>
                <w:b w:val="0"/>
                <w:bCs w:val="0"/>
                <w:lang w:val="en-AU"/>
              </w:rPr>
              <w:t>It is not mandatory to state minimum or maximum amounts</w:t>
            </w:r>
            <w:r w:rsidR="005A71FA" w:rsidRPr="00584A2A">
              <w:rPr>
                <w:rFonts w:asciiTheme="minorHAnsi" w:hAnsiTheme="minorHAnsi" w:cstheme="minorHAnsi"/>
                <w:b w:val="0"/>
                <w:bCs w:val="0"/>
                <w:lang w:val="en-AU"/>
              </w:rPr>
              <w:t>.</w:t>
            </w:r>
            <w:r w:rsidRPr="00584A2A">
              <w:rPr>
                <w:rFonts w:asciiTheme="minorHAnsi" w:hAnsiTheme="minorHAnsi" w:cstheme="minorHAnsi"/>
                <w:b w:val="0"/>
                <w:bCs w:val="0"/>
                <w:lang w:val="en-AU"/>
              </w:rPr>
              <w:t xml:space="preserve"> </w:t>
            </w:r>
            <w:r w:rsidR="005A71FA" w:rsidRPr="00584A2A">
              <w:rPr>
                <w:rFonts w:asciiTheme="minorHAnsi" w:hAnsiTheme="minorHAnsi" w:cstheme="minorHAnsi"/>
                <w:b w:val="0"/>
                <w:bCs w:val="0"/>
                <w:lang w:val="en-AU"/>
              </w:rPr>
              <w:t>H</w:t>
            </w:r>
            <w:r w:rsidRPr="00584A2A">
              <w:rPr>
                <w:rFonts w:asciiTheme="minorHAnsi" w:hAnsiTheme="minorHAnsi" w:cstheme="minorHAnsi"/>
                <w:b w:val="0"/>
                <w:bCs w:val="0"/>
                <w:lang w:val="en-AU"/>
              </w:rPr>
              <w:t>owever, if not enough pe</w:t>
            </w:r>
            <w:r w:rsidR="005A71FA" w:rsidRPr="00584A2A">
              <w:rPr>
                <w:rFonts w:asciiTheme="minorHAnsi" w:hAnsiTheme="minorHAnsi" w:cstheme="minorHAnsi"/>
                <w:b w:val="0"/>
                <w:bCs w:val="0"/>
                <w:lang w:val="en-AU"/>
              </w:rPr>
              <w:t>ople</w:t>
            </w:r>
            <w:r w:rsidRPr="00584A2A">
              <w:rPr>
                <w:rFonts w:asciiTheme="minorHAnsi" w:hAnsiTheme="minorHAnsi" w:cstheme="minorHAnsi"/>
                <w:b w:val="0"/>
                <w:bCs w:val="0"/>
                <w:lang w:val="en-AU"/>
              </w:rPr>
              <w:t xml:space="preserve"> </w:t>
            </w:r>
            <w:r w:rsidRPr="00584A2A">
              <w:rPr>
                <w:rFonts w:asciiTheme="minorHAnsi" w:hAnsiTheme="minorHAnsi" w:cstheme="minorHAnsi"/>
                <w:b w:val="0"/>
                <w:bCs w:val="0"/>
                <w:lang w:val="en-AU"/>
              </w:rPr>
              <w:lastRenderedPageBreak/>
              <w:t xml:space="preserve">subscribe and the co-operative decides that it cannot proceed with the project, then the subscriptions received </w:t>
            </w:r>
            <w:r w:rsidR="008318D8" w:rsidRPr="00584A2A">
              <w:rPr>
                <w:rFonts w:asciiTheme="minorHAnsi" w:hAnsiTheme="minorHAnsi" w:cstheme="minorHAnsi"/>
                <w:b w:val="0"/>
                <w:bCs w:val="0"/>
                <w:lang w:val="en-AU"/>
              </w:rPr>
              <w:t xml:space="preserve">must </w:t>
            </w:r>
            <w:r w:rsidRPr="00584A2A">
              <w:rPr>
                <w:rFonts w:asciiTheme="minorHAnsi" w:hAnsiTheme="minorHAnsi" w:cstheme="minorHAnsi"/>
                <w:b w:val="0"/>
                <w:bCs w:val="0"/>
                <w:lang w:val="en-AU"/>
              </w:rPr>
              <w:t xml:space="preserve">be returned. Setting minimum and maximum amounts provides criteria for investors and the co-operative to determine whether any subscription </w:t>
            </w:r>
            <w:r w:rsidR="008318D8" w:rsidRPr="00584A2A">
              <w:rPr>
                <w:rFonts w:asciiTheme="minorHAnsi" w:hAnsiTheme="minorHAnsi" w:cstheme="minorHAnsi"/>
                <w:b w:val="0"/>
                <w:bCs w:val="0"/>
                <w:lang w:val="en-AU"/>
              </w:rPr>
              <w:t xml:space="preserve">will be returned. </w:t>
            </w:r>
          </w:p>
          <w:p w14:paraId="3A687573" w14:textId="77777777" w:rsidR="00692D09" w:rsidRPr="00584A2A" w:rsidRDefault="00692D09" w:rsidP="00991F73">
            <w:pPr>
              <w:rPr>
                <w:rFonts w:asciiTheme="minorHAnsi" w:hAnsiTheme="minorHAnsi" w:cstheme="minorHAnsi"/>
              </w:rPr>
            </w:pPr>
          </w:p>
          <w:p w14:paraId="546E7EB7" w14:textId="77777777" w:rsidR="00A13C6A" w:rsidRPr="00584A2A" w:rsidRDefault="00A13C6A" w:rsidP="00991F73">
            <w:pPr>
              <w:rPr>
                <w:rFonts w:asciiTheme="minorHAnsi" w:hAnsiTheme="minorHAnsi" w:cstheme="minorHAnsi"/>
                <w:b w:val="0"/>
                <w:bCs w:val="0"/>
                <w:i/>
                <w:iCs/>
                <w:u w:val="single"/>
              </w:rPr>
            </w:pPr>
            <w:r w:rsidRPr="00584A2A">
              <w:rPr>
                <w:rFonts w:asciiTheme="minorHAnsi" w:hAnsiTheme="minorHAnsi" w:cstheme="minorHAnsi"/>
                <w:b w:val="0"/>
                <w:bCs w:val="0"/>
                <w:i/>
                <w:iCs/>
                <w:u w:val="single"/>
              </w:rPr>
              <w:t>Instruction</w:t>
            </w:r>
          </w:p>
          <w:p w14:paraId="2E000654" w14:textId="77777777" w:rsidR="00A13C6A" w:rsidRPr="00584A2A" w:rsidRDefault="00A13C6A" w:rsidP="00991F73">
            <w:pPr>
              <w:rPr>
                <w:rFonts w:asciiTheme="minorHAnsi" w:eastAsiaTheme="minorEastAsia" w:hAnsiTheme="minorHAnsi" w:cstheme="minorHAnsi"/>
                <w:b w:val="0"/>
                <w:bCs w:val="0"/>
              </w:rPr>
            </w:pPr>
            <w:r w:rsidRPr="00584A2A">
              <w:rPr>
                <w:rFonts w:asciiTheme="minorHAnsi" w:eastAsiaTheme="minorEastAsia" w:hAnsiTheme="minorHAnsi" w:cstheme="minorHAnsi"/>
                <w:b w:val="0"/>
                <w:bCs w:val="0"/>
              </w:rPr>
              <w:t>Insert the maximum dollar amount to be raised and any</w:t>
            </w:r>
            <w:r w:rsidR="00BF74BE" w:rsidRPr="00584A2A">
              <w:rPr>
                <w:rFonts w:asciiTheme="minorHAnsi" w:eastAsiaTheme="minorEastAsia" w:hAnsiTheme="minorHAnsi" w:cstheme="minorHAnsi"/>
                <w:b w:val="0"/>
                <w:bCs w:val="0"/>
              </w:rPr>
              <w:t xml:space="preserve"> </w:t>
            </w:r>
            <w:r w:rsidRPr="00584A2A">
              <w:rPr>
                <w:rFonts w:asciiTheme="minorHAnsi" w:eastAsiaTheme="minorEastAsia" w:hAnsiTheme="minorHAnsi" w:cstheme="minorHAnsi"/>
                <w:b w:val="0"/>
                <w:bCs w:val="0"/>
              </w:rPr>
              <w:t>minimum amount specified in the fundraising business case.</w:t>
            </w:r>
          </w:p>
          <w:p w14:paraId="51FF81CE" w14:textId="77777777" w:rsidR="00C259FB" w:rsidRPr="00584A2A" w:rsidRDefault="00C259FB" w:rsidP="00991F73">
            <w:pPr>
              <w:rPr>
                <w:rFonts w:asciiTheme="minorHAnsi" w:eastAsiaTheme="minorEastAsia" w:hAnsiTheme="minorHAnsi" w:cstheme="minorHAnsi"/>
                <w:b w:val="0"/>
                <w:bCs w:val="0"/>
              </w:rPr>
            </w:pPr>
          </w:p>
        </w:tc>
        <w:tc>
          <w:tcPr>
            <w:tcW w:w="4751" w:type="dxa"/>
          </w:tcPr>
          <w:p w14:paraId="01CE1EDF" w14:textId="77777777" w:rsidR="00A13C6A" w:rsidRPr="00584A2A" w:rsidRDefault="00A13C6A" w:rsidP="00991F73">
            <w:pPr>
              <w:rPr>
                <w:rFonts w:asciiTheme="minorHAnsi" w:eastAsiaTheme="minorEastAsia" w:hAnsiTheme="minorHAnsi" w:cstheme="minorHAnsi"/>
              </w:rPr>
            </w:pPr>
            <w:r w:rsidRPr="00584A2A">
              <w:rPr>
                <w:rFonts w:asciiTheme="minorHAnsi" w:eastAsiaTheme="minorEastAsia" w:hAnsiTheme="minorHAnsi" w:cstheme="minorHAnsi"/>
              </w:rPr>
              <w:lastRenderedPageBreak/>
              <w:t>$</w:t>
            </w:r>
            <w:r w:rsidR="006D4D48" w:rsidRPr="00584A2A">
              <w:rPr>
                <w:rFonts w:asciiTheme="minorHAnsi" w:eastAsiaTheme="minorEastAsia" w:hAnsiTheme="minorHAnsi" w:cstheme="minorHAnsi"/>
              </w:rPr>
              <w:t xml:space="preserve"> (minimum)</w:t>
            </w:r>
          </w:p>
          <w:p w14:paraId="5223AC01" w14:textId="5019A7ED" w:rsidR="006D4D48" w:rsidRPr="00584A2A" w:rsidRDefault="006D4D48" w:rsidP="00991F73">
            <w:pPr>
              <w:rPr>
                <w:rFonts w:asciiTheme="minorHAnsi" w:eastAsiaTheme="minorEastAsia" w:hAnsiTheme="minorHAnsi" w:cstheme="minorHAnsi"/>
              </w:rPr>
            </w:pPr>
            <w:r w:rsidRPr="00584A2A">
              <w:rPr>
                <w:rFonts w:asciiTheme="minorHAnsi" w:eastAsiaTheme="minorEastAsia" w:hAnsiTheme="minorHAnsi" w:cstheme="minorHAnsi"/>
              </w:rPr>
              <w:t>$(maximum)</w:t>
            </w:r>
          </w:p>
        </w:tc>
      </w:tr>
      <w:tr w:rsidR="006D4D48" w:rsidRPr="0099384D" w14:paraId="596D7B13" w14:textId="77777777" w:rsidTr="00991F73">
        <w:tc>
          <w:tcPr>
            <w:tcW w:w="3539" w:type="dxa"/>
          </w:tcPr>
          <w:p w14:paraId="7C5115C9" w14:textId="77777777" w:rsidR="006D4D48" w:rsidRPr="00584A2A" w:rsidRDefault="006D4D48" w:rsidP="006D4D48">
            <w:pPr>
              <w:rPr>
                <w:rFonts w:asciiTheme="minorHAnsi" w:hAnsiTheme="minorHAnsi" w:cstheme="minorHAnsi"/>
              </w:rPr>
            </w:pPr>
            <w:r w:rsidRPr="00584A2A">
              <w:rPr>
                <w:rFonts w:asciiTheme="minorHAnsi" w:hAnsiTheme="minorHAnsi" w:cstheme="minorHAnsi"/>
              </w:rPr>
              <w:t>Face Value</w:t>
            </w:r>
          </w:p>
          <w:p w14:paraId="4DBDA89E" w14:textId="77777777" w:rsidR="006D4D48" w:rsidRPr="00584A2A" w:rsidRDefault="006D4D48" w:rsidP="006D4D48">
            <w:pPr>
              <w:rPr>
                <w:rFonts w:asciiTheme="minorHAnsi" w:hAnsiTheme="minorHAnsi" w:cstheme="minorHAnsi"/>
                <w:b w:val="0"/>
                <w:bCs w:val="0"/>
              </w:rPr>
            </w:pPr>
          </w:p>
          <w:p w14:paraId="7FFAA51D" w14:textId="77777777" w:rsidR="006D4D48" w:rsidRPr="00584A2A" w:rsidRDefault="006D4D48" w:rsidP="006D4D48">
            <w:pPr>
              <w:rPr>
                <w:rFonts w:asciiTheme="minorHAnsi" w:hAnsiTheme="minorHAnsi" w:cstheme="minorHAnsi"/>
                <w:b w:val="0"/>
                <w:bCs w:val="0"/>
                <w:i/>
                <w:iCs/>
                <w:u w:val="single"/>
              </w:rPr>
            </w:pPr>
            <w:r w:rsidRPr="00584A2A">
              <w:rPr>
                <w:rFonts w:asciiTheme="minorHAnsi" w:hAnsiTheme="minorHAnsi" w:cstheme="minorHAnsi"/>
                <w:b w:val="0"/>
                <w:bCs w:val="0"/>
                <w:i/>
                <w:iCs/>
                <w:u w:val="single"/>
              </w:rPr>
              <w:t>Guidance</w:t>
            </w:r>
          </w:p>
          <w:p w14:paraId="4D9D4311" w14:textId="77777777" w:rsidR="006D4D48" w:rsidRPr="00584A2A" w:rsidRDefault="006D4D48" w:rsidP="006D4D48">
            <w:pPr>
              <w:rPr>
                <w:rFonts w:asciiTheme="minorHAnsi" w:eastAsiaTheme="minorEastAsia" w:hAnsiTheme="minorHAnsi" w:cstheme="minorHAnsi"/>
                <w:b w:val="0"/>
                <w:bCs w:val="0"/>
              </w:rPr>
            </w:pPr>
            <w:r w:rsidRPr="00584A2A">
              <w:rPr>
                <w:rFonts w:asciiTheme="minorHAnsi" w:eastAsiaTheme="minorEastAsia" w:hAnsiTheme="minorHAnsi" w:cstheme="minorHAnsi"/>
                <w:b w:val="0"/>
                <w:bCs w:val="0"/>
              </w:rPr>
              <w:t>CCUs generally have a fixed value. The face value is the amount the investor can expect, if the CCU is redeemed by the co-operative under an option to redeem.</w:t>
            </w:r>
          </w:p>
          <w:p w14:paraId="2522D4FE" w14:textId="77777777" w:rsidR="006D4D48" w:rsidRPr="00584A2A" w:rsidRDefault="006D4D48" w:rsidP="006D4D48">
            <w:pPr>
              <w:rPr>
                <w:rFonts w:asciiTheme="minorHAnsi" w:eastAsiaTheme="minorEastAsia" w:hAnsiTheme="minorHAnsi" w:cstheme="minorHAnsi"/>
                <w:b w:val="0"/>
                <w:bCs w:val="0"/>
              </w:rPr>
            </w:pPr>
          </w:p>
          <w:p w14:paraId="4451EABE" w14:textId="77777777" w:rsidR="006D4D48" w:rsidRPr="00584A2A" w:rsidRDefault="006D4D48" w:rsidP="006D4D48">
            <w:pPr>
              <w:rPr>
                <w:rFonts w:asciiTheme="minorHAnsi" w:eastAsiaTheme="minorEastAsia" w:hAnsiTheme="minorHAnsi" w:cstheme="minorHAnsi"/>
                <w:b w:val="0"/>
                <w:bCs w:val="0"/>
                <w:i/>
                <w:iCs/>
                <w:u w:val="single"/>
              </w:rPr>
            </w:pPr>
            <w:r w:rsidRPr="00584A2A">
              <w:rPr>
                <w:rFonts w:asciiTheme="minorHAnsi" w:eastAsiaTheme="minorEastAsia" w:hAnsiTheme="minorHAnsi" w:cstheme="minorHAnsi"/>
                <w:b w:val="0"/>
                <w:bCs w:val="0"/>
                <w:i/>
                <w:iCs/>
                <w:u w:val="single"/>
              </w:rPr>
              <w:t>Instruction</w:t>
            </w:r>
          </w:p>
          <w:p w14:paraId="15A74608" w14:textId="77777777" w:rsidR="006D4D48" w:rsidRPr="00584A2A" w:rsidRDefault="006D4D48" w:rsidP="006D4D48">
            <w:pPr>
              <w:rPr>
                <w:rFonts w:asciiTheme="minorHAnsi" w:eastAsiaTheme="minorEastAsia" w:hAnsiTheme="minorHAnsi" w:cstheme="minorHAnsi"/>
                <w:b w:val="0"/>
                <w:bCs w:val="0"/>
              </w:rPr>
            </w:pPr>
            <w:r w:rsidRPr="00584A2A">
              <w:rPr>
                <w:rFonts w:asciiTheme="minorHAnsi" w:eastAsiaTheme="minorEastAsia" w:hAnsiTheme="minorHAnsi" w:cstheme="minorHAnsi"/>
                <w:b w:val="0"/>
                <w:bCs w:val="0"/>
              </w:rPr>
              <w:t>Insert the face value of the CCU.</w:t>
            </w:r>
          </w:p>
          <w:p w14:paraId="1F9B02A8" w14:textId="77777777" w:rsidR="006D4D48" w:rsidRPr="00584A2A" w:rsidRDefault="006D4D48" w:rsidP="00991F73">
            <w:pPr>
              <w:rPr>
                <w:rFonts w:asciiTheme="minorHAnsi" w:hAnsiTheme="minorHAnsi" w:cstheme="minorHAnsi"/>
              </w:rPr>
            </w:pPr>
          </w:p>
        </w:tc>
        <w:tc>
          <w:tcPr>
            <w:tcW w:w="4751" w:type="dxa"/>
          </w:tcPr>
          <w:p w14:paraId="18C1AF44" w14:textId="4D364D90" w:rsidR="006D4D48" w:rsidRPr="00584A2A" w:rsidRDefault="006D4D48" w:rsidP="00991F73">
            <w:pPr>
              <w:rPr>
                <w:rFonts w:asciiTheme="minorHAnsi" w:eastAsiaTheme="minorEastAsia" w:hAnsiTheme="minorHAnsi" w:cstheme="minorHAnsi"/>
              </w:rPr>
            </w:pPr>
            <w:r w:rsidRPr="00584A2A">
              <w:rPr>
                <w:rFonts w:asciiTheme="minorHAnsi" w:eastAsiaTheme="minorEastAsia" w:hAnsiTheme="minorHAnsi" w:cstheme="minorHAnsi"/>
              </w:rPr>
              <w:t>$</w:t>
            </w:r>
          </w:p>
        </w:tc>
      </w:tr>
      <w:tr w:rsidR="00981CCE" w:rsidRPr="0099384D" w14:paraId="5BCC163B" w14:textId="77777777" w:rsidTr="00991F73">
        <w:tc>
          <w:tcPr>
            <w:tcW w:w="3539" w:type="dxa"/>
          </w:tcPr>
          <w:p w14:paraId="04500E21" w14:textId="2040BF1F" w:rsidR="00981CCE" w:rsidRPr="00584A2A" w:rsidRDefault="00981CCE" w:rsidP="00981CCE">
            <w:pPr>
              <w:rPr>
                <w:rFonts w:asciiTheme="minorHAnsi" w:hAnsiTheme="minorHAnsi" w:cstheme="minorHAnsi"/>
              </w:rPr>
            </w:pPr>
            <w:r w:rsidRPr="00584A2A">
              <w:rPr>
                <w:rFonts w:asciiTheme="minorHAnsi" w:hAnsiTheme="minorHAnsi" w:cstheme="minorHAnsi"/>
              </w:rPr>
              <w:t xml:space="preserve">Limit on </w:t>
            </w:r>
            <w:r w:rsidR="007821C6" w:rsidRPr="00584A2A">
              <w:rPr>
                <w:rFonts w:asciiTheme="minorHAnsi" w:hAnsiTheme="minorHAnsi" w:cstheme="minorHAnsi"/>
              </w:rPr>
              <w:t xml:space="preserve">investment by non-members </w:t>
            </w:r>
          </w:p>
          <w:p w14:paraId="0E3AAC68" w14:textId="77777777" w:rsidR="00981CCE" w:rsidRPr="00584A2A" w:rsidRDefault="00981CCE" w:rsidP="00981CCE">
            <w:pPr>
              <w:rPr>
                <w:rFonts w:asciiTheme="minorHAnsi" w:hAnsiTheme="minorHAnsi" w:cstheme="minorHAnsi"/>
                <w:b w:val="0"/>
                <w:bCs w:val="0"/>
              </w:rPr>
            </w:pPr>
          </w:p>
          <w:p w14:paraId="7BF4CFE5" w14:textId="77777777" w:rsidR="00981CCE" w:rsidRPr="0053249A" w:rsidRDefault="00981CCE" w:rsidP="00981CCE">
            <w:pPr>
              <w:rPr>
                <w:rFonts w:asciiTheme="minorHAnsi" w:hAnsiTheme="minorHAnsi" w:cstheme="minorHAnsi"/>
                <w:b w:val="0"/>
                <w:bCs w:val="0"/>
                <w:i/>
                <w:iCs/>
                <w:u w:val="single"/>
              </w:rPr>
            </w:pPr>
            <w:r w:rsidRPr="0053249A">
              <w:rPr>
                <w:rFonts w:asciiTheme="minorHAnsi" w:hAnsiTheme="minorHAnsi" w:cstheme="minorHAnsi"/>
                <w:b w:val="0"/>
                <w:bCs w:val="0"/>
                <w:i/>
                <w:iCs/>
                <w:u w:val="single"/>
              </w:rPr>
              <w:t>Guidance</w:t>
            </w:r>
          </w:p>
          <w:p w14:paraId="35FA09E7" w14:textId="64122ABF" w:rsidR="00B47C0D" w:rsidRPr="00584A2A" w:rsidRDefault="00B47C0D" w:rsidP="00981CCE">
            <w:pPr>
              <w:rPr>
                <w:rFonts w:asciiTheme="minorHAnsi" w:hAnsiTheme="minorHAnsi" w:cstheme="minorHAnsi"/>
                <w:b w:val="0"/>
                <w:bCs w:val="0"/>
              </w:rPr>
            </w:pPr>
            <w:r w:rsidRPr="00584A2A">
              <w:rPr>
                <w:rFonts w:asciiTheme="minorHAnsi" w:hAnsiTheme="minorHAnsi" w:cstheme="minorHAnsi"/>
                <w:b w:val="0"/>
                <w:bCs w:val="0"/>
              </w:rPr>
              <w:t>Public o</w:t>
            </w:r>
            <w:r w:rsidR="00F377FA" w:rsidRPr="00584A2A">
              <w:rPr>
                <w:rFonts w:asciiTheme="minorHAnsi" w:hAnsiTheme="minorHAnsi" w:cstheme="minorHAnsi"/>
                <w:b w:val="0"/>
                <w:bCs w:val="0"/>
              </w:rPr>
              <w:t>ffer</w:t>
            </w:r>
            <w:r w:rsidRPr="00584A2A">
              <w:rPr>
                <w:rFonts w:asciiTheme="minorHAnsi" w:hAnsiTheme="minorHAnsi" w:cstheme="minorHAnsi"/>
                <w:b w:val="0"/>
                <w:bCs w:val="0"/>
              </w:rPr>
              <w:t>s</w:t>
            </w:r>
            <w:r w:rsidR="00F377FA" w:rsidRPr="00584A2A">
              <w:rPr>
                <w:rFonts w:asciiTheme="minorHAnsi" w:hAnsiTheme="minorHAnsi" w:cstheme="minorHAnsi"/>
                <w:b w:val="0"/>
                <w:bCs w:val="0"/>
              </w:rPr>
              <w:t xml:space="preserve"> of CCUs </w:t>
            </w:r>
            <w:r w:rsidRPr="00584A2A">
              <w:rPr>
                <w:rFonts w:asciiTheme="minorHAnsi" w:hAnsiTheme="minorHAnsi" w:cstheme="minorHAnsi"/>
                <w:b w:val="0"/>
                <w:bCs w:val="0"/>
              </w:rPr>
              <w:t xml:space="preserve">are open to </w:t>
            </w:r>
            <w:r w:rsidR="00F377FA" w:rsidRPr="00584A2A">
              <w:rPr>
                <w:rFonts w:asciiTheme="minorHAnsi" w:hAnsiTheme="minorHAnsi" w:cstheme="minorHAnsi"/>
                <w:b w:val="0"/>
                <w:bCs w:val="0"/>
              </w:rPr>
              <w:t xml:space="preserve">members and </w:t>
            </w:r>
            <w:r w:rsidRPr="00584A2A">
              <w:rPr>
                <w:rFonts w:asciiTheme="minorHAnsi" w:hAnsiTheme="minorHAnsi" w:cstheme="minorHAnsi"/>
                <w:b w:val="0"/>
                <w:bCs w:val="0"/>
              </w:rPr>
              <w:t xml:space="preserve">external investors. </w:t>
            </w:r>
            <w:r w:rsidR="00F377FA" w:rsidRPr="00584A2A">
              <w:rPr>
                <w:rFonts w:asciiTheme="minorHAnsi" w:hAnsiTheme="minorHAnsi" w:cstheme="minorHAnsi"/>
                <w:b w:val="0"/>
                <w:bCs w:val="0"/>
              </w:rPr>
              <w:t xml:space="preserve"> </w:t>
            </w:r>
          </w:p>
          <w:p w14:paraId="545AA049" w14:textId="77777777" w:rsidR="00B47C0D" w:rsidRPr="00584A2A" w:rsidRDefault="00B47C0D" w:rsidP="00B47C0D">
            <w:pPr>
              <w:rPr>
                <w:rFonts w:asciiTheme="minorHAnsi" w:hAnsiTheme="minorHAnsi" w:cstheme="minorHAnsi"/>
                <w:b w:val="0"/>
                <w:bCs w:val="0"/>
              </w:rPr>
            </w:pPr>
            <w:r w:rsidRPr="00584A2A">
              <w:rPr>
                <w:rFonts w:asciiTheme="minorHAnsi" w:hAnsiTheme="minorHAnsi" w:cstheme="minorHAnsi"/>
                <w:b w:val="0"/>
                <w:bCs w:val="0"/>
              </w:rPr>
              <w:t xml:space="preserve">The co-operative can limit the amount of investment from external investors. A limit on external investors provides comfort for members that the interests of non-members will not overwhelm the interests of members. </w:t>
            </w:r>
          </w:p>
          <w:p w14:paraId="33C3E14B" w14:textId="77777777" w:rsidR="00B47C0D" w:rsidRPr="00584A2A" w:rsidRDefault="00B47C0D" w:rsidP="00B47C0D">
            <w:pPr>
              <w:rPr>
                <w:rFonts w:asciiTheme="minorHAnsi" w:hAnsiTheme="minorHAnsi" w:cstheme="minorHAnsi"/>
                <w:b w:val="0"/>
                <w:bCs w:val="0"/>
              </w:rPr>
            </w:pPr>
          </w:p>
          <w:p w14:paraId="7CA6CCBD" w14:textId="77777777" w:rsidR="00B47C0D" w:rsidRPr="00584A2A" w:rsidRDefault="00B47C0D" w:rsidP="00B47C0D">
            <w:pPr>
              <w:rPr>
                <w:rFonts w:asciiTheme="minorHAnsi" w:hAnsiTheme="minorHAnsi" w:cstheme="minorHAnsi"/>
                <w:b w:val="0"/>
                <w:bCs w:val="0"/>
              </w:rPr>
            </w:pPr>
            <w:r w:rsidRPr="00584A2A">
              <w:rPr>
                <w:rFonts w:asciiTheme="minorHAnsi" w:hAnsiTheme="minorHAnsi" w:cstheme="minorHAnsi"/>
                <w:b w:val="0"/>
                <w:bCs w:val="0"/>
              </w:rPr>
              <w:t xml:space="preserve">If there is a limit, it must be stated in the Terms of Issue. The limit may be expressed as a </w:t>
            </w:r>
            <w:r w:rsidRPr="00584A2A">
              <w:rPr>
                <w:rFonts w:asciiTheme="minorHAnsi" w:hAnsiTheme="minorHAnsi" w:cstheme="minorHAnsi"/>
                <w:b w:val="0"/>
                <w:bCs w:val="0"/>
              </w:rPr>
              <w:lastRenderedPageBreak/>
              <w:t xml:space="preserve">percentage of the total offer, a dollar limit or a limit on the number of instruments that may be held by non-members. </w:t>
            </w:r>
          </w:p>
          <w:p w14:paraId="26096E57" w14:textId="77777777" w:rsidR="00B47C0D" w:rsidRPr="00584A2A" w:rsidRDefault="00B47C0D" w:rsidP="00B47C0D">
            <w:pPr>
              <w:rPr>
                <w:rFonts w:asciiTheme="minorHAnsi" w:hAnsiTheme="minorHAnsi" w:cstheme="minorHAnsi"/>
                <w:b w:val="0"/>
                <w:bCs w:val="0"/>
              </w:rPr>
            </w:pPr>
          </w:p>
          <w:p w14:paraId="1B662343" w14:textId="77777777" w:rsidR="00B47C0D" w:rsidRPr="00584A2A" w:rsidRDefault="00B47C0D" w:rsidP="00B47C0D">
            <w:pPr>
              <w:rPr>
                <w:rFonts w:asciiTheme="minorHAnsi" w:hAnsiTheme="minorHAnsi" w:cstheme="minorHAnsi"/>
                <w:b w:val="0"/>
                <w:bCs w:val="0"/>
                <w:i/>
                <w:iCs/>
                <w:u w:val="single"/>
              </w:rPr>
            </w:pPr>
            <w:r w:rsidRPr="00584A2A">
              <w:rPr>
                <w:rFonts w:asciiTheme="minorHAnsi" w:hAnsiTheme="minorHAnsi" w:cstheme="minorHAnsi"/>
                <w:b w:val="0"/>
                <w:bCs w:val="0"/>
                <w:i/>
                <w:iCs/>
                <w:u w:val="single"/>
              </w:rPr>
              <w:t>Instruction</w:t>
            </w:r>
          </w:p>
          <w:p w14:paraId="79D87448" w14:textId="1B5BB8CC" w:rsidR="00981CCE" w:rsidRPr="00584A2A" w:rsidRDefault="00B47C0D" w:rsidP="00B47C0D">
            <w:pPr>
              <w:rPr>
                <w:rFonts w:asciiTheme="minorHAnsi" w:hAnsiTheme="minorHAnsi" w:cstheme="minorHAnsi"/>
                <w:b w:val="0"/>
                <w:bCs w:val="0"/>
              </w:rPr>
            </w:pPr>
            <w:r w:rsidRPr="00584A2A">
              <w:rPr>
                <w:rFonts w:asciiTheme="minorHAnsi" w:hAnsiTheme="minorHAnsi" w:cstheme="minorHAnsi"/>
                <w:b w:val="0"/>
                <w:bCs w:val="0"/>
              </w:rPr>
              <w:t xml:space="preserve">Specify any limit on the total holdings of CCUs under this Offer for non-members. </w:t>
            </w:r>
          </w:p>
          <w:p w14:paraId="7FF1E42A" w14:textId="77777777" w:rsidR="00981CCE" w:rsidRPr="00584A2A" w:rsidRDefault="00981CCE" w:rsidP="00981CCE">
            <w:pPr>
              <w:rPr>
                <w:rFonts w:asciiTheme="minorHAnsi" w:hAnsiTheme="minorHAnsi" w:cstheme="minorHAnsi"/>
                <w:b w:val="0"/>
                <w:bCs w:val="0"/>
              </w:rPr>
            </w:pPr>
          </w:p>
          <w:p w14:paraId="4BB171A8" w14:textId="77914738" w:rsidR="007821C6" w:rsidRPr="00584A2A" w:rsidRDefault="007821C6">
            <w:pPr>
              <w:rPr>
                <w:rFonts w:asciiTheme="minorHAnsi" w:hAnsiTheme="minorHAnsi" w:cstheme="minorHAnsi"/>
              </w:rPr>
            </w:pPr>
          </w:p>
        </w:tc>
        <w:tc>
          <w:tcPr>
            <w:tcW w:w="4751" w:type="dxa"/>
          </w:tcPr>
          <w:p w14:paraId="71621BA9" w14:textId="77777777" w:rsidR="00981CCE" w:rsidRPr="00584A2A" w:rsidRDefault="00981CCE" w:rsidP="00991F73">
            <w:pPr>
              <w:rPr>
                <w:rFonts w:asciiTheme="minorHAnsi" w:eastAsiaTheme="minorEastAsia" w:hAnsiTheme="minorHAnsi" w:cstheme="minorHAnsi"/>
              </w:rPr>
            </w:pPr>
            <w:r w:rsidRPr="00584A2A">
              <w:rPr>
                <w:rFonts w:asciiTheme="minorHAnsi" w:eastAsiaTheme="minorEastAsia" w:hAnsiTheme="minorHAnsi" w:cstheme="minorHAnsi"/>
              </w:rPr>
              <w:lastRenderedPageBreak/>
              <w:t>[Text box]</w:t>
            </w:r>
          </w:p>
        </w:tc>
      </w:tr>
      <w:tr w:rsidR="00A13C6A" w:rsidRPr="0099384D" w14:paraId="2D94D17F" w14:textId="77777777" w:rsidTr="00991F73">
        <w:tc>
          <w:tcPr>
            <w:tcW w:w="3539" w:type="dxa"/>
          </w:tcPr>
          <w:p w14:paraId="31D86A3C" w14:textId="77777777" w:rsidR="00A13C6A" w:rsidRPr="00584A2A" w:rsidRDefault="00A13C6A" w:rsidP="00991F73">
            <w:pPr>
              <w:rPr>
                <w:rFonts w:asciiTheme="minorHAnsi" w:hAnsiTheme="minorHAnsi" w:cstheme="minorHAnsi"/>
              </w:rPr>
            </w:pPr>
            <w:r w:rsidRPr="00584A2A">
              <w:rPr>
                <w:rFonts w:asciiTheme="minorHAnsi" w:hAnsiTheme="minorHAnsi" w:cstheme="minorHAnsi"/>
              </w:rPr>
              <w:t>Minimum investment parcel</w:t>
            </w:r>
          </w:p>
          <w:p w14:paraId="56703EBC" w14:textId="77777777" w:rsidR="00BF74BE" w:rsidRPr="00584A2A" w:rsidRDefault="00BF74BE" w:rsidP="00991F73">
            <w:pPr>
              <w:rPr>
                <w:rFonts w:asciiTheme="minorHAnsi" w:hAnsiTheme="minorHAnsi" w:cstheme="minorHAnsi"/>
                <w:b w:val="0"/>
                <w:bCs w:val="0"/>
              </w:rPr>
            </w:pPr>
          </w:p>
          <w:p w14:paraId="2B23A251" w14:textId="77777777" w:rsidR="00A13C6A" w:rsidRPr="00584A2A" w:rsidRDefault="00A13C6A" w:rsidP="00991F73">
            <w:pPr>
              <w:rPr>
                <w:rFonts w:asciiTheme="minorHAnsi" w:hAnsiTheme="minorHAnsi" w:cstheme="minorHAnsi"/>
                <w:b w:val="0"/>
                <w:bCs w:val="0"/>
                <w:i/>
                <w:iCs/>
                <w:u w:val="single"/>
              </w:rPr>
            </w:pPr>
            <w:r w:rsidRPr="00584A2A">
              <w:rPr>
                <w:rFonts w:asciiTheme="minorHAnsi" w:hAnsiTheme="minorHAnsi" w:cstheme="minorHAnsi"/>
                <w:b w:val="0"/>
                <w:bCs w:val="0"/>
                <w:i/>
                <w:iCs/>
                <w:u w:val="single"/>
              </w:rPr>
              <w:t>Instruction</w:t>
            </w:r>
          </w:p>
          <w:p w14:paraId="1116C61C" w14:textId="03E665A2" w:rsidR="00A13C6A" w:rsidRPr="00584A2A" w:rsidRDefault="00A13C6A" w:rsidP="00991F73">
            <w:pPr>
              <w:rPr>
                <w:rFonts w:asciiTheme="minorHAnsi" w:eastAsiaTheme="minorEastAsia" w:hAnsiTheme="minorHAnsi" w:cstheme="minorHAnsi"/>
                <w:b w:val="0"/>
                <w:bCs w:val="0"/>
              </w:rPr>
            </w:pPr>
            <w:r w:rsidRPr="00584A2A">
              <w:rPr>
                <w:rFonts w:asciiTheme="minorHAnsi" w:eastAsiaTheme="minorEastAsia" w:hAnsiTheme="minorHAnsi" w:cstheme="minorHAnsi"/>
                <w:b w:val="0"/>
                <w:bCs w:val="0"/>
              </w:rPr>
              <w:t xml:space="preserve">Specify the minimum parcel of CCUs a single investor can purchase, expressed as the number of CCUs times their </w:t>
            </w:r>
            <w:r w:rsidR="005A71FA" w:rsidRPr="00584A2A">
              <w:rPr>
                <w:rFonts w:asciiTheme="minorHAnsi" w:eastAsiaTheme="minorEastAsia" w:hAnsiTheme="minorHAnsi" w:cstheme="minorHAnsi"/>
                <w:b w:val="0"/>
                <w:bCs w:val="0"/>
              </w:rPr>
              <w:t>f</w:t>
            </w:r>
            <w:r w:rsidRPr="00584A2A">
              <w:rPr>
                <w:rFonts w:asciiTheme="minorHAnsi" w:eastAsiaTheme="minorEastAsia" w:hAnsiTheme="minorHAnsi" w:cstheme="minorHAnsi"/>
                <w:b w:val="0"/>
                <w:bCs w:val="0"/>
              </w:rPr>
              <w:t xml:space="preserve">ace </w:t>
            </w:r>
            <w:r w:rsidR="005A71FA" w:rsidRPr="00584A2A">
              <w:rPr>
                <w:rFonts w:asciiTheme="minorHAnsi" w:eastAsiaTheme="minorEastAsia" w:hAnsiTheme="minorHAnsi" w:cstheme="minorHAnsi"/>
                <w:b w:val="0"/>
                <w:bCs w:val="0"/>
              </w:rPr>
              <w:t>v</w:t>
            </w:r>
            <w:r w:rsidRPr="00584A2A">
              <w:rPr>
                <w:rFonts w:asciiTheme="minorHAnsi" w:eastAsiaTheme="minorEastAsia" w:hAnsiTheme="minorHAnsi" w:cstheme="minorHAnsi"/>
                <w:b w:val="0"/>
                <w:bCs w:val="0"/>
              </w:rPr>
              <w:t>alue.</w:t>
            </w:r>
          </w:p>
          <w:p w14:paraId="31BADAFE" w14:textId="77777777" w:rsidR="00C259FB" w:rsidRPr="00584A2A" w:rsidRDefault="00C259FB" w:rsidP="00991F73">
            <w:pPr>
              <w:rPr>
                <w:rFonts w:asciiTheme="minorHAnsi" w:hAnsiTheme="minorHAnsi" w:cstheme="minorHAnsi"/>
              </w:rPr>
            </w:pPr>
          </w:p>
        </w:tc>
        <w:tc>
          <w:tcPr>
            <w:tcW w:w="4751" w:type="dxa"/>
          </w:tcPr>
          <w:p w14:paraId="68700C4D" w14:textId="1A556A2B" w:rsidR="00A13C6A" w:rsidRPr="00584A2A" w:rsidRDefault="006D4D48" w:rsidP="00991F73">
            <w:pPr>
              <w:rPr>
                <w:rFonts w:asciiTheme="minorHAnsi" w:eastAsiaTheme="minorEastAsia" w:hAnsiTheme="minorHAnsi" w:cstheme="minorHAnsi"/>
              </w:rPr>
            </w:pPr>
            <w:r w:rsidRPr="00584A2A">
              <w:rPr>
                <w:rFonts w:asciiTheme="minorHAnsi" w:eastAsiaTheme="minorEastAsia" w:hAnsiTheme="minorHAnsi" w:cstheme="minorHAnsi"/>
              </w:rPr>
              <w:t>$</w:t>
            </w:r>
          </w:p>
        </w:tc>
      </w:tr>
      <w:tr w:rsidR="00A13C6A" w:rsidRPr="0099384D" w14:paraId="68C88352" w14:textId="77777777" w:rsidTr="00991F73">
        <w:tc>
          <w:tcPr>
            <w:tcW w:w="3539" w:type="dxa"/>
          </w:tcPr>
          <w:p w14:paraId="4135C1B7" w14:textId="77777777" w:rsidR="00A13C6A" w:rsidRPr="00584A2A" w:rsidRDefault="00A13C6A" w:rsidP="00991F73">
            <w:pPr>
              <w:rPr>
                <w:rFonts w:asciiTheme="minorHAnsi" w:hAnsiTheme="minorHAnsi" w:cstheme="minorHAnsi"/>
              </w:rPr>
            </w:pPr>
            <w:r w:rsidRPr="00584A2A">
              <w:rPr>
                <w:rFonts w:asciiTheme="minorHAnsi" w:hAnsiTheme="minorHAnsi" w:cstheme="minorHAnsi"/>
              </w:rPr>
              <w:t>Maximum investment parcel</w:t>
            </w:r>
          </w:p>
          <w:p w14:paraId="46555562" w14:textId="77777777" w:rsidR="00A13C6A" w:rsidRPr="00584A2A" w:rsidRDefault="00A13C6A" w:rsidP="00991F73">
            <w:pPr>
              <w:rPr>
                <w:rFonts w:asciiTheme="minorHAnsi" w:hAnsiTheme="minorHAnsi" w:cstheme="minorHAnsi"/>
                <w:b w:val="0"/>
                <w:bCs w:val="0"/>
              </w:rPr>
            </w:pPr>
          </w:p>
          <w:p w14:paraId="52B96A84" w14:textId="77777777" w:rsidR="00A13C6A" w:rsidRPr="00584A2A" w:rsidRDefault="00A13C6A" w:rsidP="00991F73">
            <w:pPr>
              <w:rPr>
                <w:rFonts w:asciiTheme="minorHAnsi" w:hAnsiTheme="minorHAnsi" w:cstheme="minorHAnsi"/>
                <w:b w:val="0"/>
                <w:bCs w:val="0"/>
                <w:i/>
                <w:iCs/>
                <w:u w:val="single"/>
              </w:rPr>
            </w:pPr>
            <w:r w:rsidRPr="00584A2A">
              <w:rPr>
                <w:rFonts w:asciiTheme="minorHAnsi" w:hAnsiTheme="minorHAnsi" w:cstheme="minorHAnsi"/>
                <w:b w:val="0"/>
                <w:bCs w:val="0"/>
                <w:i/>
                <w:iCs/>
                <w:u w:val="single"/>
              </w:rPr>
              <w:t>Instruction</w:t>
            </w:r>
          </w:p>
          <w:p w14:paraId="2E382298" w14:textId="77777777" w:rsidR="00A13C6A" w:rsidRPr="00584A2A" w:rsidRDefault="00A13C6A" w:rsidP="00991F73">
            <w:pPr>
              <w:rPr>
                <w:rFonts w:asciiTheme="minorHAnsi" w:eastAsiaTheme="minorEastAsia" w:hAnsiTheme="minorHAnsi" w:cstheme="minorHAnsi"/>
                <w:b w:val="0"/>
                <w:bCs w:val="0"/>
              </w:rPr>
            </w:pPr>
            <w:r w:rsidRPr="00584A2A">
              <w:rPr>
                <w:rFonts w:asciiTheme="minorHAnsi" w:eastAsiaTheme="minorEastAsia" w:hAnsiTheme="minorHAnsi" w:cstheme="minorHAnsi"/>
                <w:b w:val="0"/>
                <w:bCs w:val="0"/>
              </w:rPr>
              <w:t xml:space="preserve">Specify the maximum </w:t>
            </w:r>
            <w:r w:rsidR="00BF74BE" w:rsidRPr="00584A2A">
              <w:rPr>
                <w:rFonts w:asciiTheme="minorHAnsi" w:eastAsiaTheme="minorEastAsia" w:hAnsiTheme="minorHAnsi" w:cstheme="minorHAnsi"/>
                <w:b w:val="0"/>
                <w:bCs w:val="0"/>
              </w:rPr>
              <w:t>parcel</w:t>
            </w:r>
            <w:r w:rsidRPr="00584A2A">
              <w:rPr>
                <w:rFonts w:asciiTheme="minorHAnsi" w:eastAsiaTheme="minorEastAsia" w:hAnsiTheme="minorHAnsi" w:cstheme="minorHAnsi"/>
                <w:b w:val="0"/>
                <w:bCs w:val="0"/>
              </w:rPr>
              <w:t xml:space="preserve"> of CCUs a single investor can purchase, expressed as the number of CCUs times their </w:t>
            </w:r>
            <w:r w:rsidR="008318D8" w:rsidRPr="00584A2A">
              <w:rPr>
                <w:rFonts w:asciiTheme="minorHAnsi" w:eastAsiaTheme="minorEastAsia" w:hAnsiTheme="minorHAnsi" w:cstheme="minorHAnsi"/>
                <w:b w:val="0"/>
                <w:bCs w:val="0"/>
              </w:rPr>
              <w:t>f</w:t>
            </w:r>
            <w:r w:rsidRPr="00584A2A">
              <w:rPr>
                <w:rFonts w:asciiTheme="minorHAnsi" w:eastAsiaTheme="minorEastAsia" w:hAnsiTheme="minorHAnsi" w:cstheme="minorHAnsi"/>
                <w:b w:val="0"/>
                <w:bCs w:val="0"/>
              </w:rPr>
              <w:t xml:space="preserve">ace </w:t>
            </w:r>
            <w:r w:rsidR="008318D8" w:rsidRPr="00584A2A">
              <w:rPr>
                <w:rFonts w:asciiTheme="minorHAnsi" w:eastAsiaTheme="minorEastAsia" w:hAnsiTheme="minorHAnsi" w:cstheme="minorHAnsi"/>
                <w:b w:val="0"/>
                <w:bCs w:val="0"/>
              </w:rPr>
              <w:t>v</w:t>
            </w:r>
            <w:r w:rsidRPr="00584A2A">
              <w:rPr>
                <w:rFonts w:asciiTheme="minorHAnsi" w:eastAsiaTheme="minorEastAsia" w:hAnsiTheme="minorHAnsi" w:cstheme="minorHAnsi"/>
                <w:b w:val="0"/>
                <w:bCs w:val="0"/>
              </w:rPr>
              <w:t>alue. If there is no maximum individual parcel size, then insert ‘no maximum’.</w:t>
            </w:r>
          </w:p>
          <w:p w14:paraId="3A93F67D" w14:textId="77777777" w:rsidR="00C259FB" w:rsidRPr="00584A2A" w:rsidRDefault="00C259FB" w:rsidP="00991F73">
            <w:pPr>
              <w:rPr>
                <w:rFonts w:asciiTheme="minorHAnsi" w:hAnsiTheme="minorHAnsi" w:cstheme="minorHAnsi"/>
                <w:b w:val="0"/>
                <w:bCs w:val="0"/>
              </w:rPr>
            </w:pPr>
          </w:p>
        </w:tc>
        <w:tc>
          <w:tcPr>
            <w:tcW w:w="4751" w:type="dxa"/>
          </w:tcPr>
          <w:p w14:paraId="5963E802" w14:textId="59D6BC4D" w:rsidR="00A13C6A" w:rsidRPr="00584A2A" w:rsidRDefault="006D4D48" w:rsidP="00991F73">
            <w:pPr>
              <w:rPr>
                <w:rFonts w:asciiTheme="minorHAnsi" w:eastAsiaTheme="minorEastAsia" w:hAnsiTheme="minorHAnsi" w:cstheme="minorHAnsi"/>
              </w:rPr>
            </w:pPr>
            <w:r w:rsidRPr="00584A2A">
              <w:rPr>
                <w:rFonts w:asciiTheme="minorHAnsi" w:eastAsiaTheme="minorEastAsia" w:hAnsiTheme="minorHAnsi" w:cstheme="minorHAnsi"/>
              </w:rPr>
              <w:t>$</w:t>
            </w:r>
          </w:p>
        </w:tc>
      </w:tr>
      <w:tr w:rsidR="00A13C6A" w:rsidRPr="0099384D" w14:paraId="46EC6905" w14:textId="77777777" w:rsidTr="00991F73">
        <w:tc>
          <w:tcPr>
            <w:tcW w:w="3539" w:type="dxa"/>
          </w:tcPr>
          <w:p w14:paraId="6F62BE86" w14:textId="1F6FB45D" w:rsidR="00A13C6A" w:rsidRPr="00584A2A" w:rsidRDefault="006D4D48" w:rsidP="00991F73">
            <w:pPr>
              <w:rPr>
                <w:rFonts w:asciiTheme="minorHAnsi" w:hAnsiTheme="minorHAnsi" w:cstheme="minorHAnsi"/>
              </w:rPr>
            </w:pPr>
            <w:r w:rsidRPr="00584A2A">
              <w:rPr>
                <w:rFonts w:asciiTheme="minorHAnsi" w:hAnsiTheme="minorHAnsi" w:cstheme="minorHAnsi"/>
              </w:rPr>
              <w:t xml:space="preserve">Return on Investment </w:t>
            </w:r>
          </w:p>
          <w:p w14:paraId="3A33FD70" w14:textId="77777777" w:rsidR="00A13C6A" w:rsidRPr="00584A2A" w:rsidRDefault="00A13C6A" w:rsidP="00991F73">
            <w:pPr>
              <w:rPr>
                <w:rFonts w:asciiTheme="minorHAnsi" w:hAnsiTheme="minorHAnsi" w:cstheme="minorHAnsi"/>
                <w:b w:val="0"/>
                <w:bCs w:val="0"/>
              </w:rPr>
            </w:pPr>
          </w:p>
          <w:p w14:paraId="778E74BF" w14:textId="77777777" w:rsidR="00A13C6A" w:rsidRPr="00584A2A" w:rsidRDefault="00A13C6A" w:rsidP="00991F73">
            <w:pPr>
              <w:rPr>
                <w:rFonts w:asciiTheme="minorHAnsi" w:eastAsiaTheme="minorEastAsia" w:hAnsiTheme="minorHAnsi" w:cstheme="minorHAnsi"/>
                <w:b w:val="0"/>
                <w:bCs w:val="0"/>
                <w:i/>
                <w:iCs/>
                <w:u w:val="single"/>
              </w:rPr>
            </w:pPr>
            <w:r w:rsidRPr="00584A2A">
              <w:rPr>
                <w:rFonts w:asciiTheme="minorHAnsi" w:eastAsiaTheme="minorEastAsia" w:hAnsiTheme="minorHAnsi" w:cstheme="minorHAnsi"/>
                <w:b w:val="0"/>
                <w:bCs w:val="0"/>
                <w:i/>
                <w:iCs/>
                <w:u w:val="single"/>
              </w:rPr>
              <w:t>Guidance</w:t>
            </w:r>
          </w:p>
          <w:p w14:paraId="2F21B308" w14:textId="77777777" w:rsidR="00A21E57" w:rsidRPr="00584A2A" w:rsidRDefault="000A1571" w:rsidP="00991F73">
            <w:pPr>
              <w:rPr>
                <w:rFonts w:asciiTheme="minorHAnsi" w:eastAsiaTheme="minorEastAsia" w:hAnsiTheme="minorHAnsi" w:cstheme="minorHAnsi"/>
                <w:b w:val="0"/>
                <w:bCs w:val="0"/>
              </w:rPr>
            </w:pPr>
            <w:r w:rsidRPr="00584A2A">
              <w:rPr>
                <w:rFonts w:asciiTheme="minorHAnsi" w:eastAsiaTheme="minorEastAsia" w:hAnsiTheme="minorHAnsi" w:cstheme="minorHAnsi"/>
                <w:b w:val="0"/>
                <w:bCs w:val="0"/>
              </w:rPr>
              <w:t xml:space="preserve">The return </w:t>
            </w:r>
            <w:r w:rsidR="00BF74BE" w:rsidRPr="00584A2A">
              <w:rPr>
                <w:rFonts w:asciiTheme="minorHAnsi" w:eastAsiaTheme="minorEastAsia" w:hAnsiTheme="minorHAnsi" w:cstheme="minorHAnsi"/>
                <w:b w:val="0"/>
                <w:bCs w:val="0"/>
              </w:rPr>
              <w:t>on</w:t>
            </w:r>
            <w:r w:rsidRPr="00584A2A">
              <w:rPr>
                <w:rFonts w:asciiTheme="minorHAnsi" w:eastAsiaTheme="minorEastAsia" w:hAnsiTheme="minorHAnsi" w:cstheme="minorHAnsi"/>
                <w:b w:val="0"/>
                <w:bCs w:val="0"/>
              </w:rPr>
              <w:t xml:space="preserve"> </w:t>
            </w:r>
            <w:r w:rsidR="00A13C6A" w:rsidRPr="00584A2A">
              <w:rPr>
                <w:rFonts w:asciiTheme="minorHAnsi" w:eastAsiaTheme="minorEastAsia" w:hAnsiTheme="minorHAnsi" w:cstheme="minorHAnsi"/>
                <w:b w:val="0"/>
                <w:bCs w:val="0"/>
              </w:rPr>
              <w:t xml:space="preserve">CCUs </w:t>
            </w:r>
            <w:r w:rsidRPr="00584A2A">
              <w:rPr>
                <w:rFonts w:asciiTheme="minorHAnsi" w:eastAsiaTheme="minorEastAsia" w:hAnsiTheme="minorHAnsi" w:cstheme="minorHAnsi"/>
                <w:b w:val="0"/>
                <w:bCs w:val="0"/>
              </w:rPr>
              <w:t xml:space="preserve">is in the form of a dividend. The dividend </w:t>
            </w:r>
            <w:r w:rsidR="00A21E57" w:rsidRPr="00584A2A">
              <w:rPr>
                <w:rFonts w:asciiTheme="minorHAnsi" w:eastAsiaTheme="minorEastAsia" w:hAnsiTheme="minorHAnsi" w:cstheme="minorHAnsi"/>
                <w:b w:val="0"/>
                <w:bCs w:val="0"/>
              </w:rPr>
              <w:t>is declared by the board out of profits</w:t>
            </w:r>
            <w:r w:rsidR="00BF74BE" w:rsidRPr="00584A2A">
              <w:rPr>
                <w:rFonts w:asciiTheme="minorHAnsi" w:eastAsiaTheme="minorEastAsia" w:hAnsiTheme="minorHAnsi" w:cstheme="minorHAnsi"/>
                <w:b w:val="0"/>
                <w:bCs w:val="0"/>
              </w:rPr>
              <w:t>,</w:t>
            </w:r>
            <w:r w:rsidR="00A21E57" w:rsidRPr="00584A2A">
              <w:rPr>
                <w:rFonts w:asciiTheme="minorHAnsi" w:eastAsiaTheme="minorEastAsia" w:hAnsiTheme="minorHAnsi" w:cstheme="minorHAnsi"/>
                <w:b w:val="0"/>
                <w:bCs w:val="0"/>
              </w:rPr>
              <w:t xml:space="preserve"> at the board’s discretion. </w:t>
            </w:r>
          </w:p>
          <w:p w14:paraId="3ADE0642" w14:textId="77777777" w:rsidR="00A21E57" w:rsidRPr="00584A2A" w:rsidRDefault="00A21E57" w:rsidP="00991F73">
            <w:pPr>
              <w:rPr>
                <w:rFonts w:asciiTheme="minorHAnsi" w:eastAsiaTheme="minorEastAsia" w:hAnsiTheme="minorHAnsi" w:cstheme="minorHAnsi"/>
                <w:b w:val="0"/>
                <w:bCs w:val="0"/>
              </w:rPr>
            </w:pPr>
          </w:p>
          <w:p w14:paraId="72A2EF56" w14:textId="77777777" w:rsidR="004A378C" w:rsidRPr="00584A2A" w:rsidRDefault="00A21E57" w:rsidP="00991F73">
            <w:pPr>
              <w:rPr>
                <w:rFonts w:asciiTheme="minorHAnsi" w:eastAsiaTheme="minorEastAsia" w:hAnsiTheme="minorHAnsi" w:cstheme="minorHAnsi"/>
                <w:b w:val="0"/>
                <w:bCs w:val="0"/>
              </w:rPr>
            </w:pPr>
            <w:r w:rsidRPr="00584A2A">
              <w:rPr>
                <w:rFonts w:asciiTheme="minorHAnsi" w:eastAsiaTheme="minorEastAsia" w:hAnsiTheme="minorHAnsi" w:cstheme="minorHAnsi"/>
                <w:b w:val="0"/>
                <w:bCs w:val="0"/>
              </w:rPr>
              <w:t xml:space="preserve">CCU dividends may be preferential, meaning that the dividend is expressed as a specified rate, similar to an interest rate, or a percentage </w:t>
            </w:r>
            <w:r w:rsidRPr="00584A2A">
              <w:rPr>
                <w:rFonts w:asciiTheme="minorHAnsi" w:eastAsiaTheme="minorEastAsia" w:hAnsiTheme="minorHAnsi" w:cstheme="minorHAnsi"/>
                <w:b w:val="0"/>
                <w:bCs w:val="0"/>
              </w:rPr>
              <w:lastRenderedPageBreak/>
              <w:t xml:space="preserve">above the dividend to be paid on </w:t>
            </w:r>
            <w:r w:rsidR="00991F73" w:rsidRPr="00584A2A">
              <w:rPr>
                <w:rFonts w:asciiTheme="minorHAnsi" w:eastAsiaTheme="minorEastAsia" w:hAnsiTheme="minorHAnsi" w:cstheme="minorHAnsi"/>
                <w:b w:val="0"/>
                <w:bCs w:val="0"/>
              </w:rPr>
              <w:t xml:space="preserve">member </w:t>
            </w:r>
            <w:r w:rsidRPr="00584A2A">
              <w:rPr>
                <w:rFonts w:asciiTheme="minorHAnsi" w:eastAsiaTheme="minorEastAsia" w:hAnsiTheme="minorHAnsi" w:cstheme="minorHAnsi"/>
                <w:b w:val="0"/>
                <w:bCs w:val="0"/>
              </w:rPr>
              <w:t xml:space="preserve">shares. </w:t>
            </w:r>
          </w:p>
          <w:p w14:paraId="6FC49C84" w14:textId="77777777" w:rsidR="004A378C" w:rsidRPr="00584A2A" w:rsidRDefault="004A378C" w:rsidP="00991F73">
            <w:pPr>
              <w:rPr>
                <w:rFonts w:asciiTheme="minorHAnsi" w:eastAsiaTheme="minorEastAsia" w:hAnsiTheme="minorHAnsi" w:cstheme="minorHAnsi"/>
                <w:b w:val="0"/>
                <w:bCs w:val="0"/>
              </w:rPr>
            </w:pPr>
          </w:p>
          <w:p w14:paraId="1FDFB829" w14:textId="38D5A509" w:rsidR="00A13C6A" w:rsidRPr="00584A2A" w:rsidRDefault="004A378C" w:rsidP="00991F73">
            <w:pPr>
              <w:rPr>
                <w:rFonts w:asciiTheme="minorHAnsi" w:eastAsiaTheme="minorEastAsia" w:hAnsiTheme="minorHAnsi" w:cstheme="minorHAnsi"/>
                <w:b w:val="0"/>
                <w:bCs w:val="0"/>
              </w:rPr>
            </w:pPr>
            <w:r w:rsidRPr="00584A2A">
              <w:rPr>
                <w:rFonts w:asciiTheme="minorHAnsi" w:eastAsiaTheme="minorEastAsia" w:hAnsiTheme="minorHAnsi" w:cstheme="minorHAnsi"/>
                <w:b w:val="0"/>
                <w:bCs w:val="0"/>
              </w:rPr>
              <w:t xml:space="preserve">Dividends on CCUs </w:t>
            </w:r>
            <w:r w:rsidR="00991F73" w:rsidRPr="00584A2A">
              <w:rPr>
                <w:rFonts w:asciiTheme="minorHAnsi" w:eastAsiaTheme="minorEastAsia" w:hAnsiTheme="minorHAnsi" w:cstheme="minorHAnsi"/>
                <w:b w:val="0"/>
                <w:bCs w:val="0"/>
              </w:rPr>
              <w:t>can</w:t>
            </w:r>
            <w:r w:rsidRPr="00584A2A">
              <w:rPr>
                <w:rFonts w:asciiTheme="minorHAnsi" w:eastAsiaTheme="minorEastAsia" w:hAnsiTheme="minorHAnsi" w:cstheme="minorHAnsi"/>
                <w:b w:val="0"/>
                <w:bCs w:val="0"/>
              </w:rPr>
              <w:t xml:space="preserve"> be </w:t>
            </w:r>
            <w:r w:rsidR="00A13C6A" w:rsidRPr="00584A2A">
              <w:rPr>
                <w:rFonts w:asciiTheme="minorHAnsi" w:eastAsiaTheme="minorEastAsia" w:hAnsiTheme="minorHAnsi" w:cstheme="minorHAnsi"/>
                <w:b w:val="0"/>
                <w:bCs w:val="0"/>
              </w:rPr>
              <w:t xml:space="preserve">cumulative or non-cumulative. If the </w:t>
            </w:r>
            <w:r w:rsidRPr="00584A2A">
              <w:rPr>
                <w:rFonts w:asciiTheme="minorHAnsi" w:eastAsiaTheme="minorEastAsia" w:hAnsiTheme="minorHAnsi" w:cstheme="minorHAnsi"/>
                <w:b w:val="0"/>
                <w:bCs w:val="0"/>
              </w:rPr>
              <w:t>dividend</w:t>
            </w:r>
            <w:r w:rsidR="00A13C6A" w:rsidRPr="00584A2A">
              <w:rPr>
                <w:rFonts w:asciiTheme="minorHAnsi" w:eastAsiaTheme="minorEastAsia" w:hAnsiTheme="minorHAnsi" w:cstheme="minorHAnsi"/>
                <w:b w:val="0"/>
                <w:bCs w:val="0"/>
              </w:rPr>
              <w:t xml:space="preserve"> is cumulative, then any unpaid </w:t>
            </w:r>
            <w:r w:rsidRPr="00584A2A">
              <w:rPr>
                <w:rFonts w:asciiTheme="minorHAnsi" w:eastAsiaTheme="minorEastAsia" w:hAnsiTheme="minorHAnsi" w:cstheme="minorHAnsi"/>
                <w:b w:val="0"/>
                <w:bCs w:val="0"/>
              </w:rPr>
              <w:t>dividend</w:t>
            </w:r>
            <w:r w:rsidR="00A13C6A" w:rsidRPr="00584A2A">
              <w:rPr>
                <w:rFonts w:asciiTheme="minorHAnsi" w:eastAsiaTheme="minorEastAsia" w:hAnsiTheme="minorHAnsi" w:cstheme="minorHAnsi"/>
                <w:b w:val="0"/>
                <w:bCs w:val="0"/>
              </w:rPr>
              <w:t xml:space="preserve"> is payable either when subsequent </w:t>
            </w:r>
            <w:r w:rsidRPr="00584A2A">
              <w:rPr>
                <w:rFonts w:asciiTheme="minorHAnsi" w:eastAsiaTheme="minorEastAsia" w:hAnsiTheme="minorHAnsi" w:cstheme="minorHAnsi"/>
                <w:b w:val="0"/>
                <w:bCs w:val="0"/>
              </w:rPr>
              <w:t xml:space="preserve">dividends </w:t>
            </w:r>
            <w:r w:rsidR="00A13C6A" w:rsidRPr="00584A2A">
              <w:rPr>
                <w:rFonts w:asciiTheme="minorHAnsi" w:eastAsiaTheme="minorEastAsia" w:hAnsiTheme="minorHAnsi" w:cstheme="minorHAnsi"/>
                <w:b w:val="0"/>
                <w:bCs w:val="0"/>
              </w:rPr>
              <w:t>are due or when the CCU is redeemed.</w:t>
            </w:r>
          </w:p>
          <w:p w14:paraId="64A8BF6E" w14:textId="77777777" w:rsidR="00A13C6A" w:rsidRPr="00584A2A" w:rsidRDefault="00A13C6A" w:rsidP="00991F73">
            <w:pPr>
              <w:rPr>
                <w:rFonts w:asciiTheme="minorHAnsi" w:eastAsiaTheme="minorEastAsia" w:hAnsiTheme="minorHAnsi" w:cstheme="minorHAnsi"/>
                <w:b w:val="0"/>
                <w:bCs w:val="0"/>
                <w:i/>
                <w:iCs/>
                <w:u w:val="single"/>
              </w:rPr>
            </w:pPr>
          </w:p>
          <w:p w14:paraId="38C4C431" w14:textId="77777777" w:rsidR="00A13C6A" w:rsidRPr="00584A2A" w:rsidRDefault="00A13C6A" w:rsidP="00991F73">
            <w:pPr>
              <w:rPr>
                <w:rFonts w:asciiTheme="minorHAnsi" w:eastAsiaTheme="minorEastAsia" w:hAnsiTheme="minorHAnsi" w:cstheme="minorHAnsi"/>
                <w:b w:val="0"/>
                <w:bCs w:val="0"/>
                <w:i/>
                <w:iCs/>
                <w:u w:val="single"/>
              </w:rPr>
            </w:pPr>
            <w:r w:rsidRPr="00584A2A">
              <w:rPr>
                <w:rFonts w:asciiTheme="minorHAnsi" w:eastAsiaTheme="minorEastAsia" w:hAnsiTheme="minorHAnsi" w:cstheme="minorHAnsi"/>
                <w:b w:val="0"/>
                <w:bCs w:val="0"/>
                <w:i/>
                <w:iCs/>
                <w:u w:val="single"/>
              </w:rPr>
              <w:t>Instruction</w:t>
            </w:r>
          </w:p>
          <w:p w14:paraId="6FA74E7C" w14:textId="77777777" w:rsidR="00C259FB" w:rsidRPr="00584A2A" w:rsidRDefault="00A13C6A" w:rsidP="004A378C">
            <w:pPr>
              <w:rPr>
                <w:rFonts w:asciiTheme="minorHAnsi" w:eastAsiaTheme="minorEastAsia" w:hAnsiTheme="minorHAnsi" w:cstheme="minorHAnsi"/>
                <w:b w:val="0"/>
                <w:bCs w:val="0"/>
              </w:rPr>
            </w:pPr>
            <w:r w:rsidRPr="00584A2A">
              <w:rPr>
                <w:rFonts w:asciiTheme="minorHAnsi" w:eastAsiaTheme="minorEastAsia" w:hAnsiTheme="minorHAnsi" w:cstheme="minorHAnsi"/>
                <w:b w:val="0"/>
                <w:bCs w:val="0"/>
              </w:rPr>
              <w:t>S</w:t>
            </w:r>
            <w:r w:rsidR="008318D8" w:rsidRPr="00584A2A">
              <w:rPr>
                <w:rFonts w:asciiTheme="minorHAnsi" w:eastAsiaTheme="minorEastAsia" w:hAnsiTheme="minorHAnsi" w:cstheme="minorHAnsi"/>
                <w:b w:val="0"/>
                <w:bCs w:val="0"/>
              </w:rPr>
              <w:t xml:space="preserve">tate that </w:t>
            </w:r>
            <w:r w:rsidR="004A378C" w:rsidRPr="00584A2A">
              <w:rPr>
                <w:rFonts w:asciiTheme="minorHAnsi" w:eastAsiaTheme="minorEastAsia" w:hAnsiTheme="minorHAnsi" w:cstheme="minorHAnsi"/>
                <w:b w:val="0"/>
                <w:bCs w:val="0"/>
              </w:rPr>
              <w:t xml:space="preserve">the dividend </w:t>
            </w:r>
            <w:r w:rsidR="008318D8" w:rsidRPr="00584A2A">
              <w:rPr>
                <w:rFonts w:asciiTheme="minorHAnsi" w:eastAsiaTheme="minorEastAsia" w:hAnsiTheme="minorHAnsi" w:cstheme="minorHAnsi"/>
                <w:b w:val="0"/>
                <w:bCs w:val="0"/>
              </w:rPr>
              <w:t xml:space="preserve">on CCUs </w:t>
            </w:r>
            <w:r w:rsidR="005A71FA" w:rsidRPr="00584A2A">
              <w:rPr>
                <w:rFonts w:asciiTheme="minorHAnsi" w:eastAsiaTheme="minorEastAsia" w:hAnsiTheme="minorHAnsi" w:cstheme="minorHAnsi"/>
                <w:b w:val="0"/>
                <w:bCs w:val="0"/>
              </w:rPr>
              <w:t xml:space="preserve">is </w:t>
            </w:r>
            <w:r w:rsidR="008318D8" w:rsidRPr="00584A2A">
              <w:rPr>
                <w:rFonts w:asciiTheme="minorHAnsi" w:eastAsiaTheme="minorEastAsia" w:hAnsiTheme="minorHAnsi" w:cstheme="minorHAnsi"/>
                <w:b w:val="0"/>
                <w:bCs w:val="0"/>
              </w:rPr>
              <w:t>determined by the board out of profits</w:t>
            </w:r>
            <w:r w:rsidR="005A71FA" w:rsidRPr="00584A2A">
              <w:rPr>
                <w:rFonts w:asciiTheme="minorHAnsi" w:eastAsiaTheme="minorEastAsia" w:hAnsiTheme="minorHAnsi" w:cstheme="minorHAnsi"/>
                <w:b w:val="0"/>
                <w:bCs w:val="0"/>
              </w:rPr>
              <w:t>,</w:t>
            </w:r>
            <w:r w:rsidR="008318D8" w:rsidRPr="00584A2A">
              <w:rPr>
                <w:rFonts w:asciiTheme="minorHAnsi" w:eastAsiaTheme="minorEastAsia" w:hAnsiTheme="minorHAnsi" w:cstheme="minorHAnsi"/>
                <w:b w:val="0"/>
                <w:bCs w:val="0"/>
              </w:rPr>
              <w:t xml:space="preserve"> and </w:t>
            </w:r>
            <w:r w:rsidRPr="00584A2A">
              <w:rPr>
                <w:rFonts w:asciiTheme="minorHAnsi" w:eastAsiaTheme="minorEastAsia" w:hAnsiTheme="minorHAnsi" w:cstheme="minorHAnsi"/>
                <w:b w:val="0"/>
                <w:bCs w:val="0"/>
              </w:rPr>
              <w:t xml:space="preserve">whether it is </w:t>
            </w:r>
            <w:r w:rsidR="00A970D5" w:rsidRPr="00584A2A">
              <w:rPr>
                <w:rFonts w:asciiTheme="minorHAnsi" w:eastAsiaTheme="minorEastAsia" w:hAnsiTheme="minorHAnsi" w:cstheme="minorHAnsi"/>
                <w:b w:val="0"/>
                <w:bCs w:val="0"/>
              </w:rPr>
              <w:t xml:space="preserve">preferential, </w:t>
            </w:r>
            <w:r w:rsidRPr="00584A2A">
              <w:rPr>
                <w:rFonts w:asciiTheme="minorHAnsi" w:eastAsiaTheme="minorEastAsia" w:hAnsiTheme="minorHAnsi" w:cstheme="minorHAnsi"/>
                <w:b w:val="0"/>
                <w:bCs w:val="0"/>
              </w:rPr>
              <w:t>cumulative or non-cumulative.</w:t>
            </w:r>
          </w:p>
          <w:p w14:paraId="007ADE37" w14:textId="77777777" w:rsidR="00A13C6A" w:rsidRPr="00584A2A" w:rsidRDefault="00A13C6A" w:rsidP="004A378C">
            <w:pPr>
              <w:rPr>
                <w:rFonts w:asciiTheme="minorHAnsi" w:hAnsiTheme="minorHAnsi" w:cstheme="minorHAnsi"/>
                <w:b w:val="0"/>
                <w:bCs w:val="0"/>
              </w:rPr>
            </w:pPr>
            <w:r w:rsidRPr="00584A2A">
              <w:rPr>
                <w:rFonts w:asciiTheme="minorHAnsi" w:eastAsiaTheme="minorEastAsia" w:hAnsiTheme="minorHAnsi" w:cstheme="minorHAnsi"/>
                <w:b w:val="0"/>
                <w:bCs w:val="0"/>
              </w:rPr>
              <w:t xml:space="preserve"> </w:t>
            </w:r>
          </w:p>
        </w:tc>
        <w:tc>
          <w:tcPr>
            <w:tcW w:w="4751" w:type="dxa"/>
          </w:tcPr>
          <w:p w14:paraId="04AB9E81" w14:textId="77777777" w:rsidR="00A13C6A" w:rsidRPr="00584A2A" w:rsidRDefault="00A13C6A" w:rsidP="00981CCE">
            <w:pPr>
              <w:rPr>
                <w:rFonts w:asciiTheme="minorHAnsi" w:hAnsiTheme="minorHAnsi" w:cstheme="minorHAnsi"/>
              </w:rPr>
            </w:pPr>
          </w:p>
        </w:tc>
      </w:tr>
      <w:tr w:rsidR="00A13C6A" w:rsidRPr="0099384D" w14:paraId="3DDF3109" w14:textId="77777777" w:rsidTr="00991F73">
        <w:tc>
          <w:tcPr>
            <w:tcW w:w="3539" w:type="dxa"/>
          </w:tcPr>
          <w:p w14:paraId="7685C5F4" w14:textId="77777777" w:rsidR="00A13C6A" w:rsidRPr="00584A2A" w:rsidRDefault="004A378C" w:rsidP="004A378C">
            <w:pPr>
              <w:rPr>
                <w:rFonts w:asciiTheme="minorHAnsi" w:hAnsiTheme="minorHAnsi" w:cstheme="minorHAnsi"/>
              </w:rPr>
            </w:pPr>
            <w:r w:rsidRPr="00584A2A">
              <w:rPr>
                <w:rFonts w:asciiTheme="minorHAnsi" w:hAnsiTheme="minorHAnsi" w:cstheme="minorHAnsi"/>
              </w:rPr>
              <w:t>Payment frequency</w:t>
            </w:r>
          </w:p>
          <w:p w14:paraId="05081A21" w14:textId="77777777" w:rsidR="004A378C" w:rsidRPr="00584A2A" w:rsidRDefault="004A378C" w:rsidP="004A378C">
            <w:pPr>
              <w:rPr>
                <w:rFonts w:asciiTheme="minorHAnsi" w:hAnsiTheme="minorHAnsi" w:cstheme="minorHAnsi"/>
              </w:rPr>
            </w:pPr>
          </w:p>
          <w:p w14:paraId="22DF1A77" w14:textId="77777777" w:rsidR="004A378C" w:rsidRPr="00584A2A" w:rsidRDefault="004A378C" w:rsidP="004A378C">
            <w:pPr>
              <w:rPr>
                <w:rFonts w:asciiTheme="minorHAnsi" w:hAnsiTheme="minorHAnsi" w:cstheme="minorHAnsi"/>
                <w:b w:val="0"/>
                <w:bCs w:val="0"/>
                <w:i/>
                <w:iCs/>
                <w:u w:val="single"/>
              </w:rPr>
            </w:pPr>
            <w:r w:rsidRPr="00584A2A">
              <w:rPr>
                <w:rFonts w:asciiTheme="minorHAnsi" w:hAnsiTheme="minorHAnsi" w:cstheme="minorHAnsi"/>
                <w:b w:val="0"/>
                <w:bCs w:val="0"/>
                <w:i/>
                <w:iCs/>
                <w:u w:val="single"/>
              </w:rPr>
              <w:t>Instruction</w:t>
            </w:r>
          </w:p>
          <w:p w14:paraId="350F24C3" w14:textId="77777777" w:rsidR="004A378C" w:rsidRDefault="004A378C" w:rsidP="004A378C">
            <w:pPr>
              <w:rPr>
                <w:rFonts w:asciiTheme="minorHAnsi" w:hAnsiTheme="minorHAnsi" w:cstheme="minorHAnsi"/>
                <w:b w:val="0"/>
                <w:bCs w:val="0"/>
              </w:rPr>
            </w:pPr>
            <w:r w:rsidRPr="00584A2A">
              <w:rPr>
                <w:rFonts w:asciiTheme="minorHAnsi" w:hAnsiTheme="minorHAnsi" w:cstheme="minorHAnsi"/>
                <w:b w:val="0"/>
                <w:bCs w:val="0"/>
              </w:rPr>
              <w:t>Specify whether dividend</w:t>
            </w:r>
            <w:r w:rsidR="003E00BF" w:rsidRPr="00584A2A">
              <w:rPr>
                <w:rFonts w:asciiTheme="minorHAnsi" w:hAnsiTheme="minorHAnsi" w:cstheme="minorHAnsi"/>
                <w:b w:val="0"/>
                <w:bCs w:val="0"/>
              </w:rPr>
              <w:t>s</w:t>
            </w:r>
            <w:r w:rsidRPr="00584A2A">
              <w:rPr>
                <w:rFonts w:asciiTheme="minorHAnsi" w:hAnsiTheme="minorHAnsi" w:cstheme="minorHAnsi"/>
                <w:b w:val="0"/>
                <w:bCs w:val="0"/>
              </w:rPr>
              <w:t xml:space="preserve"> </w:t>
            </w:r>
            <w:r w:rsidR="003E00BF" w:rsidRPr="00584A2A">
              <w:rPr>
                <w:rFonts w:asciiTheme="minorHAnsi" w:hAnsiTheme="minorHAnsi" w:cstheme="minorHAnsi"/>
                <w:b w:val="0"/>
                <w:bCs w:val="0"/>
              </w:rPr>
              <w:t xml:space="preserve">will be declared and </w:t>
            </w:r>
            <w:r w:rsidRPr="00584A2A">
              <w:rPr>
                <w:rFonts w:asciiTheme="minorHAnsi" w:hAnsiTheme="minorHAnsi" w:cstheme="minorHAnsi"/>
                <w:b w:val="0"/>
                <w:bCs w:val="0"/>
              </w:rPr>
              <w:t>payable annually or half-yearly.</w:t>
            </w:r>
          </w:p>
          <w:p w14:paraId="6406FCBA" w14:textId="0B4D71B0" w:rsidR="0053249A" w:rsidRPr="00584A2A" w:rsidRDefault="0053249A" w:rsidP="004A378C">
            <w:pPr>
              <w:rPr>
                <w:rFonts w:asciiTheme="minorHAnsi" w:hAnsiTheme="minorHAnsi" w:cstheme="minorHAnsi"/>
                <w:b w:val="0"/>
                <w:bCs w:val="0"/>
              </w:rPr>
            </w:pPr>
          </w:p>
        </w:tc>
        <w:tc>
          <w:tcPr>
            <w:tcW w:w="4751" w:type="dxa"/>
          </w:tcPr>
          <w:p w14:paraId="7B1A5FEE" w14:textId="77777777" w:rsidR="00A13C6A" w:rsidRPr="00584A2A" w:rsidRDefault="00A13C6A" w:rsidP="00991F73">
            <w:pPr>
              <w:rPr>
                <w:rFonts w:asciiTheme="minorHAnsi" w:eastAsiaTheme="minorEastAsia" w:hAnsiTheme="minorHAnsi" w:cstheme="minorHAnsi"/>
              </w:rPr>
            </w:pPr>
          </w:p>
        </w:tc>
      </w:tr>
      <w:tr w:rsidR="00A13C6A" w:rsidRPr="0099384D" w14:paraId="7B522EDF" w14:textId="77777777" w:rsidTr="00991F73">
        <w:tc>
          <w:tcPr>
            <w:tcW w:w="3539" w:type="dxa"/>
          </w:tcPr>
          <w:p w14:paraId="3668FE9C" w14:textId="77777777" w:rsidR="00A13C6A" w:rsidRPr="00584A2A" w:rsidRDefault="00A13C6A" w:rsidP="00991F73">
            <w:pPr>
              <w:rPr>
                <w:rFonts w:asciiTheme="minorHAnsi" w:hAnsiTheme="minorHAnsi" w:cstheme="minorHAnsi"/>
              </w:rPr>
            </w:pPr>
            <w:r w:rsidRPr="00584A2A">
              <w:rPr>
                <w:rFonts w:asciiTheme="minorHAnsi" w:hAnsiTheme="minorHAnsi" w:cstheme="minorHAnsi"/>
              </w:rPr>
              <w:t>Term</w:t>
            </w:r>
          </w:p>
          <w:p w14:paraId="74FC866D" w14:textId="77777777" w:rsidR="00A13C6A" w:rsidRPr="00584A2A" w:rsidRDefault="00A13C6A" w:rsidP="00991F73">
            <w:pPr>
              <w:rPr>
                <w:rFonts w:asciiTheme="minorHAnsi" w:eastAsiaTheme="minorEastAsia" w:hAnsiTheme="minorHAnsi" w:cstheme="minorHAnsi"/>
                <w:b w:val="0"/>
                <w:bCs w:val="0"/>
                <w:i/>
                <w:iCs/>
                <w:u w:val="single"/>
              </w:rPr>
            </w:pPr>
          </w:p>
          <w:p w14:paraId="16BE090C" w14:textId="77777777" w:rsidR="00A13C6A" w:rsidRPr="00584A2A" w:rsidRDefault="00A13C6A" w:rsidP="00991F73">
            <w:pPr>
              <w:rPr>
                <w:rFonts w:asciiTheme="minorHAnsi" w:eastAsiaTheme="minorEastAsia" w:hAnsiTheme="minorHAnsi" w:cstheme="minorHAnsi"/>
                <w:b w:val="0"/>
                <w:bCs w:val="0"/>
                <w:i/>
                <w:iCs/>
                <w:u w:val="single"/>
              </w:rPr>
            </w:pPr>
            <w:r w:rsidRPr="00584A2A">
              <w:rPr>
                <w:rFonts w:asciiTheme="minorHAnsi" w:eastAsiaTheme="minorEastAsia" w:hAnsiTheme="minorHAnsi" w:cstheme="minorHAnsi"/>
                <w:b w:val="0"/>
                <w:bCs w:val="0"/>
                <w:i/>
                <w:iCs/>
                <w:u w:val="single"/>
              </w:rPr>
              <w:t>Guidance</w:t>
            </w:r>
          </w:p>
          <w:p w14:paraId="136DD82B" w14:textId="77777777" w:rsidR="00A13C6A" w:rsidRPr="00584A2A" w:rsidRDefault="00A13C6A" w:rsidP="00991F73">
            <w:pPr>
              <w:rPr>
                <w:rFonts w:asciiTheme="minorHAnsi" w:eastAsiaTheme="minorEastAsia" w:hAnsiTheme="minorHAnsi" w:cstheme="minorHAnsi"/>
                <w:b w:val="0"/>
                <w:bCs w:val="0"/>
              </w:rPr>
            </w:pPr>
            <w:r w:rsidRPr="00584A2A">
              <w:rPr>
                <w:rFonts w:asciiTheme="minorHAnsi" w:eastAsiaTheme="minorEastAsia" w:hAnsiTheme="minorHAnsi" w:cstheme="minorHAnsi"/>
                <w:b w:val="0"/>
                <w:bCs w:val="0"/>
              </w:rPr>
              <w:t xml:space="preserve">CCUs </w:t>
            </w:r>
            <w:r w:rsidR="008318D8" w:rsidRPr="00584A2A">
              <w:rPr>
                <w:rFonts w:asciiTheme="minorHAnsi" w:eastAsiaTheme="minorEastAsia" w:hAnsiTheme="minorHAnsi" w:cstheme="minorHAnsi"/>
                <w:b w:val="0"/>
                <w:bCs w:val="0"/>
              </w:rPr>
              <w:t>structured</w:t>
            </w:r>
            <w:r w:rsidRPr="00584A2A">
              <w:rPr>
                <w:rFonts w:asciiTheme="minorHAnsi" w:eastAsiaTheme="minorEastAsia" w:hAnsiTheme="minorHAnsi" w:cstheme="minorHAnsi"/>
                <w:b w:val="0"/>
                <w:bCs w:val="0"/>
              </w:rPr>
              <w:t xml:space="preserve"> as </w:t>
            </w:r>
            <w:r w:rsidR="004A378C" w:rsidRPr="00584A2A">
              <w:rPr>
                <w:rFonts w:asciiTheme="minorHAnsi" w:eastAsiaTheme="minorEastAsia" w:hAnsiTheme="minorHAnsi" w:cstheme="minorHAnsi"/>
                <w:b w:val="0"/>
                <w:bCs w:val="0"/>
              </w:rPr>
              <w:t xml:space="preserve">equity </w:t>
            </w:r>
            <w:r w:rsidR="00E9057A" w:rsidRPr="00584A2A">
              <w:rPr>
                <w:rFonts w:asciiTheme="minorHAnsi" w:eastAsiaTheme="minorEastAsia" w:hAnsiTheme="minorHAnsi" w:cstheme="minorHAnsi"/>
                <w:b w:val="0"/>
                <w:bCs w:val="0"/>
              </w:rPr>
              <w:t>are</w:t>
            </w:r>
            <w:r w:rsidR="004A378C" w:rsidRPr="00584A2A">
              <w:rPr>
                <w:rFonts w:asciiTheme="minorHAnsi" w:eastAsiaTheme="minorEastAsia" w:hAnsiTheme="minorHAnsi" w:cstheme="minorHAnsi"/>
                <w:b w:val="0"/>
                <w:bCs w:val="0"/>
              </w:rPr>
              <w:t xml:space="preserve"> permanent capital </w:t>
            </w:r>
            <w:r w:rsidR="00E9057A" w:rsidRPr="00584A2A">
              <w:rPr>
                <w:rFonts w:asciiTheme="minorHAnsi" w:eastAsiaTheme="minorEastAsia" w:hAnsiTheme="minorHAnsi" w:cstheme="minorHAnsi"/>
                <w:b w:val="0"/>
                <w:bCs w:val="0"/>
              </w:rPr>
              <w:t xml:space="preserve">and </w:t>
            </w:r>
            <w:r w:rsidR="004A378C" w:rsidRPr="00584A2A">
              <w:rPr>
                <w:rFonts w:asciiTheme="minorHAnsi" w:eastAsiaTheme="minorEastAsia" w:hAnsiTheme="minorHAnsi" w:cstheme="minorHAnsi"/>
                <w:b w:val="0"/>
                <w:bCs w:val="0"/>
              </w:rPr>
              <w:t xml:space="preserve">have no maturity date. They are only repaid if the co-operative is wound up. </w:t>
            </w:r>
          </w:p>
          <w:p w14:paraId="4092332E" w14:textId="77777777" w:rsidR="006D4D48" w:rsidRPr="00584A2A" w:rsidRDefault="006D4D48" w:rsidP="00991F73">
            <w:pPr>
              <w:rPr>
                <w:rFonts w:asciiTheme="minorHAnsi" w:eastAsiaTheme="minorEastAsia" w:hAnsiTheme="minorHAnsi" w:cstheme="minorHAnsi"/>
                <w:b w:val="0"/>
                <w:bCs w:val="0"/>
              </w:rPr>
            </w:pPr>
          </w:p>
          <w:p w14:paraId="780AB60B" w14:textId="5D527CFF" w:rsidR="00F36554" w:rsidRPr="00584A2A" w:rsidRDefault="006D4D48" w:rsidP="00991F73">
            <w:pPr>
              <w:rPr>
                <w:rFonts w:asciiTheme="minorHAnsi" w:eastAsiaTheme="minorEastAsia" w:hAnsiTheme="minorHAnsi" w:cstheme="minorHAnsi"/>
                <w:b w:val="0"/>
                <w:bCs w:val="0"/>
                <w:i/>
                <w:iCs/>
                <w:u w:val="single"/>
              </w:rPr>
            </w:pPr>
            <w:r w:rsidRPr="00584A2A">
              <w:rPr>
                <w:rFonts w:asciiTheme="minorHAnsi" w:eastAsiaTheme="minorEastAsia" w:hAnsiTheme="minorHAnsi" w:cstheme="minorHAnsi"/>
                <w:b w:val="0"/>
                <w:bCs w:val="0"/>
                <w:i/>
                <w:iCs/>
                <w:u w:val="single"/>
              </w:rPr>
              <w:t>Instruction</w:t>
            </w:r>
          </w:p>
          <w:p w14:paraId="4DF6CEB0" w14:textId="77777777" w:rsidR="00F36554" w:rsidRPr="00584A2A" w:rsidRDefault="00F36554" w:rsidP="00991F73">
            <w:pPr>
              <w:rPr>
                <w:rFonts w:asciiTheme="minorHAnsi" w:eastAsiaTheme="minorEastAsia" w:hAnsiTheme="minorHAnsi" w:cstheme="minorHAnsi"/>
                <w:b w:val="0"/>
                <w:bCs w:val="0"/>
              </w:rPr>
            </w:pPr>
            <w:proofErr w:type="spellStart"/>
            <w:r w:rsidRPr="00584A2A">
              <w:rPr>
                <w:rFonts w:asciiTheme="minorHAnsi" w:eastAsiaTheme="minorEastAsia" w:hAnsiTheme="minorHAnsi" w:cstheme="minorHAnsi"/>
                <w:b w:val="0"/>
                <w:bCs w:val="0"/>
              </w:rPr>
              <w:t>Standardised</w:t>
            </w:r>
            <w:proofErr w:type="spellEnd"/>
            <w:r w:rsidRPr="00584A2A">
              <w:rPr>
                <w:rFonts w:asciiTheme="minorHAnsi" w:eastAsiaTheme="minorEastAsia" w:hAnsiTheme="minorHAnsi" w:cstheme="minorHAnsi"/>
                <w:b w:val="0"/>
                <w:bCs w:val="0"/>
              </w:rPr>
              <w:t xml:space="preserve"> text is included for this item.</w:t>
            </w:r>
          </w:p>
          <w:p w14:paraId="1064182C" w14:textId="77777777" w:rsidR="00A13C6A" w:rsidRPr="00584A2A" w:rsidRDefault="00A13C6A" w:rsidP="00991F73">
            <w:pPr>
              <w:rPr>
                <w:rFonts w:asciiTheme="minorHAnsi" w:hAnsiTheme="minorHAnsi" w:cstheme="minorHAnsi"/>
              </w:rPr>
            </w:pPr>
          </w:p>
        </w:tc>
        <w:tc>
          <w:tcPr>
            <w:tcW w:w="4751" w:type="dxa"/>
          </w:tcPr>
          <w:p w14:paraId="6B00087A" w14:textId="77777777" w:rsidR="00A13C6A" w:rsidRPr="00584A2A" w:rsidRDefault="00F36554" w:rsidP="005A71FA">
            <w:pPr>
              <w:rPr>
                <w:rFonts w:asciiTheme="minorHAnsi" w:eastAsiaTheme="minorEastAsia" w:hAnsiTheme="minorHAnsi" w:cstheme="minorHAnsi"/>
              </w:rPr>
            </w:pPr>
            <w:r w:rsidRPr="00584A2A">
              <w:rPr>
                <w:rFonts w:asciiTheme="minorHAnsi" w:eastAsiaTheme="minorEastAsia" w:hAnsiTheme="minorHAnsi" w:cstheme="minorHAnsi"/>
              </w:rPr>
              <w:t>CCUs have no maturity date.</w:t>
            </w:r>
          </w:p>
        </w:tc>
      </w:tr>
      <w:tr w:rsidR="00A13C6A" w:rsidRPr="0099384D" w14:paraId="1536D9F9" w14:textId="77777777" w:rsidTr="00991F73">
        <w:tc>
          <w:tcPr>
            <w:tcW w:w="3539" w:type="dxa"/>
          </w:tcPr>
          <w:p w14:paraId="1ADD1946" w14:textId="77777777" w:rsidR="00A13C6A" w:rsidRPr="00584A2A" w:rsidRDefault="00A13C6A" w:rsidP="00991F73">
            <w:pPr>
              <w:rPr>
                <w:rFonts w:asciiTheme="minorHAnsi" w:hAnsiTheme="minorHAnsi" w:cstheme="minorHAnsi"/>
              </w:rPr>
            </w:pPr>
            <w:r w:rsidRPr="00584A2A">
              <w:rPr>
                <w:rFonts w:asciiTheme="minorHAnsi" w:hAnsiTheme="minorHAnsi" w:cstheme="minorHAnsi"/>
              </w:rPr>
              <w:t>Redemption</w:t>
            </w:r>
          </w:p>
          <w:p w14:paraId="2F1F5A70" w14:textId="77777777" w:rsidR="00A13C6A" w:rsidRPr="00584A2A" w:rsidRDefault="00A13C6A" w:rsidP="00991F73">
            <w:pPr>
              <w:rPr>
                <w:rFonts w:asciiTheme="minorHAnsi" w:hAnsiTheme="minorHAnsi" w:cstheme="minorHAnsi"/>
                <w:b w:val="0"/>
                <w:bCs w:val="0"/>
              </w:rPr>
            </w:pPr>
          </w:p>
          <w:p w14:paraId="60DD4384" w14:textId="77777777" w:rsidR="00A13C6A" w:rsidRPr="00584A2A" w:rsidRDefault="00A13C6A" w:rsidP="00991F73">
            <w:pPr>
              <w:rPr>
                <w:rFonts w:asciiTheme="minorHAnsi" w:eastAsiaTheme="minorEastAsia" w:hAnsiTheme="minorHAnsi" w:cstheme="minorHAnsi"/>
                <w:b w:val="0"/>
                <w:bCs w:val="0"/>
                <w:i/>
                <w:iCs/>
                <w:u w:val="single"/>
              </w:rPr>
            </w:pPr>
            <w:r w:rsidRPr="00584A2A">
              <w:rPr>
                <w:rFonts w:asciiTheme="minorHAnsi" w:eastAsiaTheme="minorEastAsia" w:hAnsiTheme="minorHAnsi" w:cstheme="minorHAnsi"/>
                <w:b w:val="0"/>
                <w:bCs w:val="0"/>
                <w:i/>
                <w:iCs/>
                <w:u w:val="single"/>
              </w:rPr>
              <w:t>Guidance</w:t>
            </w:r>
          </w:p>
          <w:p w14:paraId="23740E13" w14:textId="61C59F2F" w:rsidR="004A378C" w:rsidRPr="00584A2A" w:rsidRDefault="00B4517D" w:rsidP="004A378C">
            <w:pPr>
              <w:rPr>
                <w:rFonts w:asciiTheme="minorHAnsi" w:eastAsiaTheme="minorEastAsia" w:hAnsiTheme="minorHAnsi" w:cstheme="minorHAnsi"/>
                <w:b w:val="0"/>
                <w:bCs w:val="0"/>
              </w:rPr>
            </w:pPr>
            <w:r w:rsidRPr="00584A2A">
              <w:rPr>
                <w:rFonts w:asciiTheme="minorHAnsi" w:eastAsiaTheme="minorEastAsia" w:hAnsiTheme="minorHAnsi" w:cstheme="minorHAnsi"/>
                <w:b w:val="0"/>
                <w:bCs w:val="0"/>
              </w:rPr>
              <w:t>T</w:t>
            </w:r>
            <w:r w:rsidR="004A378C" w:rsidRPr="00584A2A">
              <w:rPr>
                <w:rFonts w:asciiTheme="minorHAnsi" w:eastAsiaTheme="minorEastAsia" w:hAnsiTheme="minorHAnsi" w:cstheme="minorHAnsi"/>
                <w:b w:val="0"/>
                <w:bCs w:val="0"/>
              </w:rPr>
              <w:t xml:space="preserve">he Terms of Issue </w:t>
            </w:r>
            <w:r w:rsidRPr="00584A2A">
              <w:rPr>
                <w:rFonts w:asciiTheme="minorHAnsi" w:eastAsiaTheme="minorEastAsia" w:hAnsiTheme="minorHAnsi" w:cstheme="minorHAnsi"/>
                <w:b w:val="0"/>
                <w:bCs w:val="0"/>
              </w:rPr>
              <w:t xml:space="preserve">can </w:t>
            </w:r>
            <w:r w:rsidR="004A378C" w:rsidRPr="00584A2A">
              <w:rPr>
                <w:rFonts w:asciiTheme="minorHAnsi" w:eastAsiaTheme="minorEastAsia" w:hAnsiTheme="minorHAnsi" w:cstheme="minorHAnsi"/>
                <w:b w:val="0"/>
                <w:bCs w:val="0"/>
              </w:rPr>
              <w:t xml:space="preserve">provide an option for </w:t>
            </w:r>
            <w:r w:rsidRPr="00584A2A">
              <w:rPr>
                <w:rFonts w:asciiTheme="minorHAnsi" w:eastAsiaTheme="minorEastAsia" w:hAnsiTheme="minorHAnsi" w:cstheme="minorHAnsi"/>
                <w:b w:val="0"/>
                <w:bCs w:val="0"/>
              </w:rPr>
              <w:t xml:space="preserve">the co-operative to redeem CCUs at a future time without affecting their character </w:t>
            </w:r>
            <w:r w:rsidRPr="00584A2A">
              <w:rPr>
                <w:rFonts w:asciiTheme="minorHAnsi" w:eastAsiaTheme="minorEastAsia" w:hAnsiTheme="minorHAnsi" w:cstheme="minorHAnsi"/>
                <w:b w:val="0"/>
                <w:bCs w:val="0"/>
              </w:rPr>
              <w:lastRenderedPageBreak/>
              <w:t>as permanent capital. If there is an option to redeem by the investor, then the CCUs will not be classed as permanen</w:t>
            </w:r>
            <w:r w:rsidR="004A378C" w:rsidRPr="00584A2A">
              <w:rPr>
                <w:rFonts w:asciiTheme="minorHAnsi" w:eastAsiaTheme="minorEastAsia" w:hAnsiTheme="minorHAnsi" w:cstheme="minorHAnsi"/>
                <w:b w:val="0"/>
                <w:bCs w:val="0"/>
              </w:rPr>
              <w:t>t</w:t>
            </w:r>
            <w:r w:rsidRPr="00584A2A">
              <w:rPr>
                <w:rFonts w:asciiTheme="minorHAnsi" w:eastAsiaTheme="minorEastAsia" w:hAnsiTheme="minorHAnsi" w:cstheme="minorHAnsi"/>
                <w:b w:val="0"/>
                <w:bCs w:val="0"/>
              </w:rPr>
              <w:t xml:space="preserve"> capital. </w:t>
            </w:r>
          </w:p>
          <w:p w14:paraId="364CB0B1" w14:textId="77777777" w:rsidR="00F504AC" w:rsidRPr="00584A2A" w:rsidRDefault="00F504AC" w:rsidP="004A378C">
            <w:pPr>
              <w:rPr>
                <w:rFonts w:asciiTheme="minorHAnsi" w:eastAsiaTheme="minorEastAsia" w:hAnsiTheme="minorHAnsi" w:cstheme="minorHAnsi"/>
                <w:b w:val="0"/>
                <w:bCs w:val="0"/>
              </w:rPr>
            </w:pPr>
          </w:p>
          <w:p w14:paraId="4D5AC8C1" w14:textId="43C23ECE" w:rsidR="00B4517D" w:rsidRPr="00584A2A" w:rsidRDefault="00B4517D" w:rsidP="004A378C">
            <w:pPr>
              <w:rPr>
                <w:rFonts w:asciiTheme="minorHAnsi" w:eastAsiaTheme="minorEastAsia" w:hAnsiTheme="minorHAnsi" w:cstheme="minorHAnsi"/>
                <w:b w:val="0"/>
                <w:bCs w:val="0"/>
              </w:rPr>
            </w:pPr>
            <w:r w:rsidRPr="00584A2A">
              <w:rPr>
                <w:rFonts w:asciiTheme="minorHAnsi" w:eastAsiaTheme="minorEastAsia" w:hAnsiTheme="minorHAnsi" w:cstheme="minorHAnsi"/>
                <w:b w:val="0"/>
                <w:bCs w:val="0"/>
              </w:rPr>
              <w:t>CCUs that are redeemed are repaid at their face value</w:t>
            </w:r>
            <w:r w:rsidR="006D4D48" w:rsidRPr="00584A2A">
              <w:rPr>
                <w:rFonts w:asciiTheme="minorHAnsi" w:eastAsiaTheme="minorEastAsia" w:hAnsiTheme="minorHAnsi" w:cstheme="minorHAnsi"/>
                <w:b w:val="0"/>
                <w:bCs w:val="0"/>
              </w:rPr>
              <w:t>.</w:t>
            </w:r>
          </w:p>
          <w:p w14:paraId="5DC9A926" w14:textId="77777777" w:rsidR="00F504AC" w:rsidRPr="00584A2A" w:rsidRDefault="00F504AC" w:rsidP="00991F73">
            <w:pPr>
              <w:rPr>
                <w:rFonts w:asciiTheme="minorHAnsi" w:eastAsiaTheme="minorEastAsia" w:hAnsiTheme="minorHAnsi" w:cstheme="minorHAnsi"/>
                <w:b w:val="0"/>
                <w:bCs w:val="0"/>
              </w:rPr>
            </w:pPr>
          </w:p>
          <w:p w14:paraId="1C6B063A" w14:textId="77777777" w:rsidR="00A13C6A" w:rsidRPr="00584A2A" w:rsidRDefault="00E9057A" w:rsidP="00991F73">
            <w:pPr>
              <w:rPr>
                <w:rFonts w:asciiTheme="minorHAnsi" w:eastAsiaTheme="minorEastAsia" w:hAnsiTheme="minorHAnsi" w:cstheme="minorHAnsi"/>
                <w:b w:val="0"/>
                <w:bCs w:val="0"/>
              </w:rPr>
            </w:pPr>
            <w:r w:rsidRPr="00584A2A">
              <w:rPr>
                <w:rFonts w:asciiTheme="minorHAnsi" w:eastAsiaTheme="minorEastAsia" w:hAnsiTheme="minorHAnsi" w:cstheme="minorHAnsi"/>
                <w:b w:val="0"/>
                <w:bCs w:val="0"/>
              </w:rPr>
              <w:t>A r</w:t>
            </w:r>
            <w:r w:rsidR="00A13C6A" w:rsidRPr="00584A2A">
              <w:rPr>
                <w:rFonts w:asciiTheme="minorHAnsi" w:eastAsiaTheme="minorEastAsia" w:hAnsiTheme="minorHAnsi" w:cstheme="minorHAnsi"/>
                <w:b w:val="0"/>
                <w:bCs w:val="0"/>
              </w:rPr>
              <w:t xml:space="preserve">edemption option </w:t>
            </w:r>
            <w:r w:rsidRPr="00584A2A">
              <w:rPr>
                <w:rFonts w:asciiTheme="minorHAnsi" w:eastAsiaTheme="minorEastAsia" w:hAnsiTheme="minorHAnsi" w:cstheme="minorHAnsi"/>
                <w:b w:val="0"/>
                <w:bCs w:val="0"/>
              </w:rPr>
              <w:t>is</w:t>
            </w:r>
            <w:r w:rsidR="00A13C6A" w:rsidRPr="00584A2A">
              <w:rPr>
                <w:rFonts w:asciiTheme="minorHAnsi" w:eastAsiaTheme="minorEastAsia" w:hAnsiTheme="minorHAnsi" w:cstheme="minorHAnsi"/>
                <w:b w:val="0"/>
                <w:bCs w:val="0"/>
              </w:rPr>
              <w:t xml:space="preserve"> subject to the limitation that CCUs can only be repaid out of retained earnings or from another issue of CCUs.</w:t>
            </w:r>
          </w:p>
          <w:p w14:paraId="50DA965E" w14:textId="77777777" w:rsidR="00035CE9" w:rsidRPr="00584A2A" w:rsidRDefault="00035CE9" w:rsidP="00991F73">
            <w:pPr>
              <w:rPr>
                <w:rFonts w:asciiTheme="minorHAnsi" w:eastAsiaTheme="minorEastAsia" w:hAnsiTheme="minorHAnsi" w:cstheme="minorHAnsi"/>
                <w:b w:val="0"/>
                <w:bCs w:val="0"/>
              </w:rPr>
            </w:pPr>
          </w:p>
          <w:p w14:paraId="6CC76FEF" w14:textId="77777777" w:rsidR="00035CE9" w:rsidRPr="00584A2A" w:rsidRDefault="00035CE9" w:rsidP="00991F73">
            <w:pPr>
              <w:rPr>
                <w:rFonts w:asciiTheme="minorHAnsi" w:eastAsiaTheme="minorEastAsia" w:hAnsiTheme="minorHAnsi" w:cstheme="minorHAnsi"/>
                <w:b w:val="0"/>
                <w:bCs w:val="0"/>
              </w:rPr>
            </w:pPr>
            <w:r w:rsidRPr="00584A2A">
              <w:rPr>
                <w:rFonts w:asciiTheme="minorHAnsi" w:eastAsiaTheme="minorEastAsia" w:hAnsiTheme="minorHAnsi" w:cstheme="minorHAnsi"/>
                <w:b w:val="0"/>
                <w:bCs w:val="0"/>
              </w:rPr>
              <w:t xml:space="preserve">CCU holders </w:t>
            </w:r>
            <w:r w:rsidR="00E9057A" w:rsidRPr="00584A2A">
              <w:rPr>
                <w:rFonts w:asciiTheme="minorHAnsi" w:eastAsiaTheme="minorEastAsia" w:hAnsiTheme="minorHAnsi" w:cstheme="minorHAnsi"/>
                <w:b w:val="0"/>
                <w:bCs w:val="0"/>
              </w:rPr>
              <w:t>themselves</w:t>
            </w:r>
            <w:r w:rsidRPr="00584A2A">
              <w:rPr>
                <w:rFonts w:asciiTheme="minorHAnsi" w:eastAsiaTheme="minorEastAsia" w:hAnsiTheme="minorHAnsi" w:cstheme="minorHAnsi"/>
                <w:b w:val="0"/>
                <w:bCs w:val="0"/>
              </w:rPr>
              <w:t xml:space="preserve"> have no redemption rights</w:t>
            </w:r>
            <w:r w:rsidR="00E9057A" w:rsidRPr="00584A2A">
              <w:rPr>
                <w:rFonts w:asciiTheme="minorHAnsi" w:eastAsiaTheme="minorEastAsia" w:hAnsiTheme="minorHAnsi" w:cstheme="minorHAnsi"/>
                <w:b w:val="0"/>
                <w:bCs w:val="0"/>
              </w:rPr>
              <w:t>,</w:t>
            </w:r>
            <w:r w:rsidRPr="00584A2A">
              <w:rPr>
                <w:rFonts w:asciiTheme="minorHAnsi" w:eastAsiaTheme="minorEastAsia" w:hAnsiTheme="minorHAnsi" w:cstheme="minorHAnsi"/>
                <w:b w:val="0"/>
                <w:bCs w:val="0"/>
              </w:rPr>
              <w:t xml:space="preserve"> as this would mean the CCU is not permanent capital.</w:t>
            </w:r>
          </w:p>
          <w:p w14:paraId="3A1E1138" w14:textId="77777777" w:rsidR="00A13C6A" w:rsidRPr="00584A2A" w:rsidRDefault="00A13C6A" w:rsidP="00991F73">
            <w:pPr>
              <w:rPr>
                <w:rFonts w:asciiTheme="minorHAnsi" w:eastAsiaTheme="minorEastAsia" w:hAnsiTheme="minorHAnsi" w:cstheme="minorHAnsi"/>
                <w:b w:val="0"/>
                <w:bCs w:val="0"/>
                <w:i/>
                <w:iCs/>
              </w:rPr>
            </w:pPr>
          </w:p>
          <w:p w14:paraId="2E8772AD" w14:textId="77777777" w:rsidR="00A13C6A" w:rsidRPr="00584A2A" w:rsidRDefault="00A13C6A" w:rsidP="00991F73">
            <w:pPr>
              <w:rPr>
                <w:rFonts w:asciiTheme="minorHAnsi" w:eastAsiaTheme="minorEastAsia" w:hAnsiTheme="minorHAnsi" w:cstheme="minorHAnsi"/>
                <w:b w:val="0"/>
                <w:bCs w:val="0"/>
                <w:i/>
                <w:iCs/>
                <w:u w:val="single"/>
              </w:rPr>
            </w:pPr>
            <w:r w:rsidRPr="00584A2A">
              <w:rPr>
                <w:rFonts w:asciiTheme="minorHAnsi" w:eastAsiaTheme="minorEastAsia" w:hAnsiTheme="minorHAnsi" w:cstheme="minorHAnsi"/>
                <w:b w:val="0"/>
                <w:bCs w:val="0"/>
                <w:i/>
                <w:iCs/>
                <w:u w:val="single"/>
              </w:rPr>
              <w:t>Instruction</w:t>
            </w:r>
          </w:p>
          <w:p w14:paraId="1251080C" w14:textId="77777777" w:rsidR="006D4D48" w:rsidRPr="00584A2A" w:rsidRDefault="00F504AC" w:rsidP="00F504AC">
            <w:pPr>
              <w:rPr>
                <w:rFonts w:asciiTheme="minorHAnsi" w:eastAsiaTheme="minorEastAsia" w:hAnsiTheme="minorHAnsi" w:cstheme="minorHAnsi"/>
                <w:b w:val="0"/>
                <w:bCs w:val="0"/>
              </w:rPr>
            </w:pPr>
            <w:r w:rsidRPr="00584A2A">
              <w:rPr>
                <w:rFonts w:asciiTheme="minorHAnsi" w:eastAsiaTheme="minorEastAsia" w:hAnsiTheme="minorHAnsi" w:cstheme="minorHAnsi"/>
                <w:b w:val="0"/>
                <w:bCs w:val="0"/>
              </w:rPr>
              <w:t xml:space="preserve">Specify whether </w:t>
            </w:r>
            <w:r w:rsidR="00A13C6A" w:rsidRPr="00584A2A">
              <w:rPr>
                <w:rFonts w:asciiTheme="minorHAnsi" w:eastAsiaTheme="minorEastAsia" w:hAnsiTheme="minorHAnsi" w:cstheme="minorHAnsi"/>
                <w:b w:val="0"/>
                <w:bCs w:val="0"/>
              </w:rPr>
              <w:t xml:space="preserve">the </w:t>
            </w:r>
            <w:r w:rsidRPr="00584A2A">
              <w:rPr>
                <w:rFonts w:asciiTheme="minorHAnsi" w:eastAsiaTheme="minorEastAsia" w:hAnsiTheme="minorHAnsi" w:cstheme="minorHAnsi"/>
                <w:b w:val="0"/>
                <w:bCs w:val="0"/>
              </w:rPr>
              <w:t xml:space="preserve">co-operative has an option to redeem the CCUs and </w:t>
            </w:r>
            <w:r w:rsidR="00E9057A" w:rsidRPr="00584A2A">
              <w:rPr>
                <w:rFonts w:asciiTheme="minorHAnsi" w:eastAsiaTheme="minorEastAsia" w:hAnsiTheme="minorHAnsi" w:cstheme="minorHAnsi"/>
                <w:b w:val="0"/>
                <w:bCs w:val="0"/>
              </w:rPr>
              <w:t>the</w:t>
            </w:r>
            <w:r w:rsidRPr="00584A2A">
              <w:rPr>
                <w:rFonts w:asciiTheme="minorHAnsi" w:eastAsiaTheme="minorEastAsia" w:hAnsiTheme="minorHAnsi" w:cstheme="minorHAnsi"/>
                <w:b w:val="0"/>
                <w:bCs w:val="0"/>
              </w:rPr>
              <w:t xml:space="preserve"> conditions affecting the exercise of the option</w:t>
            </w:r>
            <w:r w:rsidR="00F36554" w:rsidRPr="00584A2A">
              <w:rPr>
                <w:rFonts w:asciiTheme="minorHAnsi" w:eastAsiaTheme="minorEastAsia" w:hAnsiTheme="minorHAnsi" w:cstheme="minorHAnsi"/>
                <w:b w:val="0"/>
                <w:bCs w:val="0"/>
              </w:rPr>
              <w:t>.</w:t>
            </w:r>
            <w:r w:rsidR="006D4D48" w:rsidRPr="00584A2A">
              <w:rPr>
                <w:rFonts w:asciiTheme="minorHAnsi" w:eastAsiaTheme="minorEastAsia" w:hAnsiTheme="minorHAnsi" w:cstheme="minorHAnsi"/>
                <w:b w:val="0"/>
                <w:bCs w:val="0"/>
              </w:rPr>
              <w:t xml:space="preserve"> </w:t>
            </w:r>
          </w:p>
          <w:p w14:paraId="1D472ED1" w14:textId="2A845EF4" w:rsidR="00176CF7" w:rsidRPr="00584A2A" w:rsidRDefault="006D4D48" w:rsidP="00F504AC">
            <w:pPr>
              <w:rPr>
                <w:rFonts w:asciiTheme="minorHAnsi" w:eastAsiaTheme="minorEastAsia" w:hAnsiTheme="minorHAnsi" w:cstheme="minorHAnsi"/>
                <w:b w:val="0"/>
                <w:bCs w:val="0"/>
              </w:rPr>
            </w:pPr>
            <w:r w:rsidRPr="00584A2A">
              <w:rPr>
                <w:rFonts w:asciiTheme="minorHAnsi" w:eastAsiaTheme="minorEastAsia" w:hAnsiTheme="minorHAnsi" w:cstheme="minorHAnsi"/>
                <w:b w:val="0"/>
                <w:bCs w:val="0"/>
              </w:rPr>
              <w:t>If there is no option to redeem by the CCUs, state that the CCUs are not redeemable.</w:t>
            </w:r>
          </w:p>
          <w:p w14:paraId="4EDBC4D8" w14:textId="77777777" w:rsidR="00A13C6A" w:rsidRPr="00584A2A" w:rsidRDefault="00A13C6A" w:rsidP="00F504AC">
            <w:pPr>
              <w:rPr>
                <w:rFonts w:asciiTheme="minorHAnsi" w:hAnsiTheme="minorHAnsi" w:cstheme="minorHAnsi"/>
              </w:rPr>
            </w:pPr>
          </w:p>
        </w:tc>
        <w:tc>
          <w:tcPr>
            <w:tcW w:w="4751" w:type="dxa"/>
          </w:tcPr>
          <w:p w14:paraId="601B5FCB" w14:textId="77777777" w:rsidR="00A13C6A" w:rsidRPr="00584A2A" w:rsidRDefault="00A13C6A" w:rsidP="00991F73">
            <w:pPr>
              <w:rPr>
                <w:rFonts w:asciiTheme="minorHAnsi" w:hAnsiTheme="minorHAnsi" w:cstheme="minorHAnsi"/>
              </w:rPr>
            </w:pPr>
          </w:p>
        </w:tc>
      </w:tr>
      <w:tr w:rsidR="00A13C6A" w:rsidRPr="0099384D" w14:paraId="33A85836" w14:textId="77777777" w:rsidTr="00991F73">
        <w:tc>
          <w:tcPr>
            <w:tcW w:w="3539" w:type="dxa"/>
          </w:tcPr>
          <w:p w14:paraId="0CCBDCA6" w14:textId="77777777" w:rsidR="00A13C6A" w:rsidRPr="00584A2A" w:rsidRDefault="00A13C6A" w:rsidP="00991F73">
            <w:pPr>
              <w:rPr>
                <w:rFonts w:asciiTheme="minorHAnsi" w:hAnsiTheme="minorHAnsi" w:cstheme="minorHAnsi"/>
              </w:rPr>
            </w:pPr>
            <w:r w:rsidRPr="00584A2A">
              <w:rPr>
                <w:rFonts w:asciiTheme="minorHAnsi" w:hAnsiTheme="minorHAnsi" w:cstheme="minorHAnsi"/>
              </w:rPr>
              <w:t xml:space="preserve">Transfer rights </w:t>
            </w:r>
          </w:p>
          <w:p w14:paraId="03DC77C4" w14:textId="77777777" w:rsidR="00A13C6A" w:rsidRPr="00584A2A" w:rsidRDefault="00A13C6A" w:rsidP="00991F73">
            <w:pPr>
              <w:rPr>
                <w:rFonts w:asciiTheme="minorHAnsi" w:hAnsiTheme="minorHAnsi" w:cstheme="minorHAnsi"/>
                <w:b w:val="0"/>
                <w:bCs w:val="0"/>
              </w:rPr>
            </w:pPr>
          </w:p>
          <w:p w14:paraId="7E4274CF" w14:textId="43E68004" w:rsidR="00A13C6A" w:rsidRPr="00584A2A" w:rsidRDefault="00A13C6A" w:rsidP="00991F73">
            <w:pPr>
              <w:rPr>
                <w:rFonts w:asciiTheme="minorHAnsi" w:hAnsiTheme="minorHAnsi" w:cstheme="minorHAnsi"/>
                <w:b w:val="0"/>
                <w:bCs w:val="0"/>
                <w:i/>
                <w:iCs/>
                <w:u w:val="single"/>
              </w:rPr>
            </w:pPr>
            <w:r w:rsidRPr="00584A2A">
              <w:rPr>
                <w:rFonts w:asciiTheme="minorHAnsi" w:hAnsiTheme="minorHAnsi" w:cstheme="minorHAnsi"/>
                <w:b w:val="0"/>
                <w:bCs w:val="0"/>
                <w:i/>
                <w:iCs/>
                <w:u w:val="single"/>
              </w:rPr>
              <w:t>Guidance</w:t>
            </w:r>
          </w:p>
          <w:p w14:paraId="5688147F" w14:textId="77777777" w:rsidR="00A13C6A" w:rsidRPr="00584A2A" w:rsidRDefault="00A13C6A" w:rsidP="00991F73">
            <w:pPr>
              <w:rPr>
                <w:rFonts w:asciiTheme="minorHAnsi" w:eastAsiaTheme="minorEastAsia" w:hAnsiTheme="minorHAnsi" w:cstheme="minorHAnsi"/>
                <w:b w:val="0"/>
                <w:bCs w:val="0"/>
              </w:rPr>
            </w:pPr>
            <w:r w:rsidRPr="00584A2A">
              <w:rPr>
                <w:rFonts w:asciiTheme="minorHAnsi" w:eastAsiaTheme="minorEastAsia" w:hAnsiTheme="minorHAnsi" w:cstheme="minorHAnsi"/>
                <w:b w:val="0"/>
                <w:bCs w:val="0"/>
              </w:rPr>
              <w:t xml:space="preserve">Transfers must be in accordance with the co-operative’s rules. </w:t>
            </w:r>
          </w:p>
          <w:p w14:paraId="3D872A2C" w14:textId="77777777" w:rsidR="00A13C6A" w:rsidRPr="00584A2A" w:rsidRDefault="00A13C6A" w:rsidP="00991F73">
            <w:pPr>
              <w:rPr>
                <w:rFonts w:asciiTheme="minorHAnsi" w:eastAsiaTheme="minorEastAsia" w:hAnsiTheme="minorHAnsi" w:cstheme="minorHAnsi"/>
                <w:b w:val="0"/>
                <w:bCs w:val="0"/>
              </w:rPr>
            </w:pPr>
          </w:p>
          <w:p w14:paraId="0569B241" w14:textId="77777777" w:rsidR="00A13C6A" w:rsidRPr="00584A2A" w:rsidRDefault="00A13C6A" w:rsidP="00991F73">
            <w:pPr>
              <w:rPr>
                <w:rFonts w:asciiTheme="minorHAnsi" w:eastAsiaTheme="minorEastAsia" w:hAnsiTheme="minorHAnsi" w:cstheme="minorHAnsi"/>
                <w:b w:val="0"/>
                <w:bCs w:val="0"/>
                <w:i/>
                <w:iCs/>
                <w:u w:val="single"/>
              </w:rPr>
            </w:pPr>
            <w:r w:rsidRPr="00584A2A">
              <w:rPr>
                <w:rFonts w:asciiTheme="minorHAnsi" w:eastAsiaTheme="minorEastAsia" w:hAnsiTheme="minorHAnsi" w:cstheme="minorHAnsi"/>
                <w:b w:val="0"/>
                <w:bCs w:val="0"/>
                <w:i/>
                <w:iCs/>
                <w:u w:val="single"/>
              </w:rPr>
              <w:t>Instruction</w:t>
            </w:r>
          </w:p>
          <w:p w14:paraId="42E81A0A" w14:textId="77777777" w:rsidR="00A13C6A" w:rsidRPr="00584A2A" w:rsidRDefault="00A13C6A" w:rsidP="00991F73">
            <w:pPr>
              <w:rPr>
                <w:rFonts w:asciiTheme="minorHAnsi" w:eastAsiaTheme="minorEastAsia" w:hAnsiTheme="minorHAnsi" w:cstheme="minorHAnsi"/>
                <w:b w:val="0"/>
                <w:bCs w:val="0"/>
                <w:i/>
                <w:iCs/>
              </w:rPr>
            </w:pPr>
            <w:r w:rsidRPr="00584A2A">
              <w:rPr>
                <w:rFonts w:asciiTheme="minorHAnsi" w:eastAsiaTheme="minorEastAsia" w:hAnsiTheme="minorHAnsi" w:cstheme="minorHAnsi"/>
                <w:b w:val="0"/>
                <w:bCs w:val="0"/>
              </w:rPr>
              <w:t>Set out the rules governing the transfer of CCUs, and include fees for transfers</w:t>
            </w:r>
            <w:r w:rsidRPr="00584A2A">
              <w:rPr>
                <w:rFonts w:asciiTheme="minorHAnsi" w:eastAsiaTheme="minorEastAsia" w:hAnsiTheme="minorHAnsi" w:cstheme="minorHAnsi"/>
                <w:b w:val="0"/>
                <w:bCs w:val="0"/>
                <w:i/>
                <w:iCs/>
              </w:rPr>
              <w:t>.</w:t>
            </w:r>
          </w:p>
          <w:p w14:paraId="5D3BD4D6" w14:textId="77777777" w:rsidR="00A13C6A" w:rsidRPr="00584A2A" w:rsidRDefault="00A13C6A" w:rsidP="00991F73">
            <w:pPr>
              <w:rPr>
                <w:rFonts w:asciiTheme="minorHAnsi" w:hAnsiTheme="minorHAnsi" w:cstheme="minorHAnsi"/>
              </w:rPr>
            </w:pPr>
          </w:p>
        </w:tc>
        <w:tc>
          <w:tcPr>
            <w:tcW w:w="4751" w:type="dxa"/>
          </w:tcPr>
          <w:p w14:paraId="5B610276" w14:textId="77777777" w:rsidR="00A13C6A" w:rsidRPr="00584A2A" w:rsidRDefault="00A13C6A" w:rsidP="00991F73">
            <w:pPr>
              <w:rPr>
                <w:rFonts w:asciiTheme="minorHAnsi" w:hAnsiTheme="minorHAnsi" w:cstheme="minorHAnsi"/>
              </w:rPr>
            </w:pPr>
          </w:p>
        </w:tc>
      </w:tr>
      <w:tr w:rsidR="00A13C6A" w:rsidRPr="0099384D" w14:paraId="7F353401" w14:textId="77777777" w:rsidTr="00991F73">
        <w:tc>
          <w:tcPr>
            <w:tcW w:w="3539" w:type="dxa"/>
          </w:tcPr>
          <w:p w14:paraId="5C4CE64F" w14:textId="77777777" w:rsidR="00A13C6A" w:rsidRPr="00584A2A" w:rsidRDefault="00A13C6A" w:rsidP="00991F73">
            <w:pPr>
              <w:rPr>
                <w:rFonts w:asciiTheme="minorHAnsi" w:hAnsiTheme="minorHAnsi" w:cstheme="minorHAnsi"/>
              </w:rPr>
            </w:pPr>
            <w:r w:rsidRPr="00584A2A">
              <w:rPr>
                <w:rFonts w:asciiTheme="minorHAnsi" w:hAnsiTheme="minorHAnsi" w:cstheme="minorHAnsi"/>
              </w:rPr>
              <w:t>Voting rights</w:t>
            </w:r>
          </w:p>
          <w:p w14:paraId="0D2C449C" w14:textId="77777777" w:rsidR="00A13C6A" w:rsidRPr="00584A2A" w:rsidRDefault="00A13C6A" w:rsidP="00991F73">
            <w:pPr>
              <w:rPr>
                <w:rFonts w:asciiTheme="minorHAnsi" w:hAnsiTheme="minorHAnsi" w:cstheme="minorHAnsi"/>
                <w:b w:val="0"/>
                <w:bCs w:val="0"/>
              </w:rPr>
            </w:pPr>
          </w:p>
          <w:p w14:paraId="7650DB54" w14:textId="77777777" w:rsidR="00A13C6A" w:rsidRPr="00584A2A" w:rsidRDefault="00A13C6A" w:rsidP="00991F73">
            <w:pPr>
              <w:rPr>
                <w:rFonts w:asciiTheme="minorHAnsi" w:hAnsiTheme="minorHAnsi" w:cstheme="minorHAnsi"/>
                <w:b w:val="0"/>
                <w:bCs w:val="0"/>
                <w:i/>
                <w:iCs/>
                <w:u w:val="single"/>
              </w:rPr>
            </w:pPr>
            <w:r w:rsidRPr="00584A2A">
              <w:rPr>
                <w:rFonts w:asciiTheme="minorHAnsi" w:hAnsiTheme="minorHAnsi" w:cstheme="minorHAnsi"/>
                <w:b w:val="0"/>
                <w:bCs w:val="0"/>
                <w:i/>
                <w:iCs/>
                <w:u w:val="single"/>
              </w:rPr>
              <w:t>Guidance</w:t>
            </w:r>
          </w:p>
          <w:p w14:paraId="16FB0A5F" w14:textId="77777777" w:rsidR="00A13C6A" w:rsidRPr="00584A2A" w:rsidRDefault="00A13C6A" w:rsidP="00991F73">
            <w:pPr>
              <w:rPr>
                <w:rFonts w:asciiTheme="minorHAnsi" w:eastAsiaTheme="minorEastAsia" w:hAnsiTheme="minorHAnsi" w:cstheme="minorHAnsi"/>
                <w:b w:val="0"/>
                <w:bCs w:val="0"/>
              </w:rPr>
            </w:pPr>
            <w:r w:rsidRPr="00584A2A">
              <w:rPr>
                <w:rFonts w:asciiTheme="minorHAnsi" w:eastAsiaTheme="minorEastAsia" w:hAnsiTheme="minorHAnsi" w:cstheme="minorHAnsi"/>
                <w:b w:val="0"/>
                <w:bCs w:val="0"/>
              </w:rPr>
              <w:t>CCU holders have no voting rights</w:t>
            </w:r>
            <w:r w:rsidR="005A71FA" w:rsidRPr="00584A2A">
              <w:rPr>
                <w:rFonts w:asciiTheme="minorHAnsi" w:eastAsiaTheme="minorEastAsia" w:hAnsiTheme="minorHAnsi" w:cstheme="minorHAnsi"/>
                <w:b w:val="0"/>
                <w:bCs w:val="0"/>
              </w:rPr>
              <w:t>,</w:t>
            </w:r>
            <w:r w:rsidRPr="00584A2A">
              <w:rPr>
                <w:rFonts w:asciiTheme="minorHAnsi" w:eastAsiaTheme="minorEastAsia" w:hAnsiTheme="minorHAnsi" w:cstheme="minorHAnsi"/>
                <w:b w:val="0"/>
                <w:bCs w:val="0"/>
              </w:rPr>
              <w:t xml:space="preserve"> other than in a meeting of CCU holders. </w:t>
            </w:r>
          </w:p>
          <w:p w14:paraId="37C9A4DF" w14:textId="77777777" w:rsidR="006F2A92" w:rsidRPr="00584A2A" w:rsidRDefault="006F2A92" w:rsidP="00991F73">
            <w:pPr>
              <w:rPr>
                <w:rFonts w:asciiTheme="minorHAnsi" w:eastAsiaTheme="minorEastAsia" w:hAnsiTheme="minorHAnsi" w:cstheme="minorHAnsi"/>
                <w:b w:val="0"/>
                <w:bCs w:val="0"/>
              </w:rPr>
            </w:pPr>
          </w:p>
          <w:p w14:paraId="4DC6C7FE" w14:textId="77777777" w:rsidR="00A13C6A" w:rsidRPr="00584A2A" w:rsidRDefault="00A13C6A" w:rsidP="00991F73">
            <w:pPr>
              <w:rPr>
                <w:rFonts w:asciiTheme="minorHAnsi" w:eastAsiaTheme="minorEastAsia" w:hAnsiTheme="minorHAnsi" w:cstheme="minorHAnsi"/>
                <w:b w:val="0"/>
                <w:bCs w:val="0"/>
              </w:rPr>
            </w:pPr>
            <w:r w:rsidRPr="00584A2A">
              <w:rPr>
                <w:rFonts w:asciiTheme="minorHAnsi" w:eastAsiaTheme="minorEastAsia" w:hAnsiTheme="minorHAnsi" w:cstheme="minorHAnsi"/>
                <w:b w:val="0"/>
                <w:bCs w:val="0"/>
              </w:rPr>
              <w:lastRenderedPageBreak/>
              <w:t xml:space="preserve">A meeting of CCU holders is required if the co-operative seeks to </w:t>
            </w:r>
            <w:r w:rsidR="005A71FA" w:rsidRPr="00584A2A">
              <w:rPr>
                <w:rFonts w:asciiTheme="minorHAnsi" w:eastAsiaTheme="minorEastAsia" w:hAnsiTheme="minorHAnsi" w:cstheme="minorHAnsi"/>
                <w:b w:val="0"/>
                <w:bCs w:val="0"/>
              </w:rPr>
              <w:t>change</w:t>
            </w:r>
            <w:r w:rsidRPr="00584A2A">
              <w:rPr>
                <w:rFonts w:asciiTheme="minorHAnsi" w:eastAsiaTheme="minorEastAsia" w:hAnsiTheme="minorHAnsi" w:cstheme="minorHAnsi"/>
                <w:b w:val="0"/>
                <w:bCs w:val="0"/>
              </w:rPr>
              <w:t xml:space="preserve"> the Terms of Issue. </w:t>
            </w:r>
          </w:p>
          <w:p w14:paraId="5DF331F7" w14:textId="77777777" w:rsidR="00A13C6A" w:rsidRPr="00584A2A" w:rsidRDefault="00A13C6A" w:rsidP="00991F73">
            <w:pPr>
              <w:rPr>
                <w:rFonts w:asciiTheme="minorHAnsi" w:eastAsiaTheme="minorEastAsia" w:hAnsiTheme="minorHAnsi" w:cstheme="minorHAnsi"/>
                <w:b w:val="0"/>
                <w:bCs w:val="0"/>
              </w:rPr>
            </w:pPr>
          </w:p>
          <w:p w14:paraId="55D0B0A3" w14:textId="1A6A8F43" w:rsidR="00A13C6A" w:rsidRPr="00584A2A" w:rsidRDefault="00A13C6A" w:rsidP="00991F73">
            <w:pPr>
              <w:rPr>
                <w:rFonts w:asciiTheme="minorHAnsi" w:eastAsiaTheme="minorEastAsia" w:hAnsiTheme="minorHAnsi" w:cstheme="minorHAnsi"/>
                <w:b w:val="0"/>
                <w:bCs w:val="0"/>
              </w:rPr>
            </w:pPr>
            <w:r w:rsidRPr="00584A2A">
              <w:rPr>
                <w:rFonts w:asciiTheme="minorHAnsi" w:eastAsiaTheme="minorEastAsia" w:hAnsiTheme="minorHAnsi" w:cstheme="minorHAnsi"/>
                <w:b w:val="0"/>
                <w:bCs w:val="0"/>
              </w:rPr>
              <w:t>Voting rights for CCU holders may be either one vote for each CCU held or one vote per CCU holder. The majority vote required to change any of the Terms of Issue is at least 75%.</w:t>
            </w:r>
            <w:r w:rsidR="006F2A92" w:rsidRPr="00584A2A">
              <w:rPr>
                <w:rFonts w:asciiTheme="minorHAnsi" w:eastAsiaTheme="minorEastAsia" w:hAnsiTheme="minorHAnsi" w:cstheme="minorHAnsi"/>
                <w:b w:val="0"/>
                <w:bCs w:val="0"/>
              </w:rPr>
              <w:t xml:space="preserve"> The co-operative’s rules </w:t>
            </w:r>
            <w:r w:rsidR="00470743" w:rsidRPr="00584A2A">
              <w:rPr>
                <w:rFonts w:asciiTheme="minorHAnsi" w:eastAsiaTheme="minorEastAsia" w:hAnsiTheme="minorHAnsi" w:cstheme="minorHAnsi"/>
                <w:b w:val="0"/>
                <w:bCs w:val="0"/>
              </w:rPr>
              <w:t xml:space="preserve">must </w:t>
            </w:r>
            <w:r w:rsidR="006D4D48" w:rsidRPr="00584A2A">
              <w:rPr>
                <w:rFonts w:asciiTheme="minorHAnsi" w:eastAsiaTheme="minorEastAsia" w:hAnsiTheme="minorHAnsi" w:cstheme="minorHAnsi"/>
                <w:b w:val="0"/>
              </w:rPr>
              <w:t xml:space="preserve">set out </w:t>
            </w:r>
            <w:r w:rsidR="006F2A92" w:rsidRPr="00584A2A">
              <w:rPr>
                <w:rFonts w:asciiTheme="minorHAnsi" w:eastAsiaTheme="minorEastAsia" w:hAnsiTheme="minorHAnsi" w:cstheme="minorHAnsi"/>
                <w:b w:val="0"/>
                <w:bCs w:val="0"/>
              </w:rPr>
              <w:t>the voting rights of CCU holders.</w:t>
            </w:r>
          </w:p>
          <w:p w14:paraId="42154A3C" w14:textId="77777777" w:rsidR="00A13C6A" w:rsidRPr="00584A2A" w:rsidRDefault="00A13C6A" w:rsidP="00991F73">
            <w:pPr>
              <w:rPr>
                <w:rFonts w:asciiTheme="minorHAnsi" w:eastAsiaTheme="minorEastAsia" w:hAnsiTheme="minorHAnsi" w:cstheme="minorHAnsi"/>
                <w:b w:val="0"/>
                <w:bCs w:val="0"/>
              </w:rPr>
            </w:pPr>
          </w:p>
          <w:p w14:paraId="45CDC4A6" w14:textId="77777777" w:rsidR="00A13C6A" w:rsidRPr="00584A2A" w:rsidRDefault="00A13C6A" w:rsidP="00991F73">
            <w:pPr>
              <w:rPr>
                <w:rFonts w:asciiTheme="minorHAnsi" w:eastAsiaTheme="minorEastAsia" w:hAnsiTheme="minorHAnsi" w:cstheme="minorHAnsi"/>
                <w:b w:val="0"/>
                <w:bCs w:val="0"/>
                <w:i/>
                <w:iCs/>
                <w:u w:val="single"/>
              </w:rPr>
            </w:pPr>
            <w:r w:rsidRPr="00584A2A">
              <w:rPr>
                <w:rFonts w:asciiTheme="minorHAnsi" w:eastAsiaTheme="minorEastAsia" w:hAnsiTheme="minorHAnsi" w:cstheme="minorHAnsi"/>
                <w:b w:val="0"/>
                <w:bCs w:val="0"/>
                <w:i/>
                <w:iCs/>
                <w:u w:val="single"/>
              </w:rPr>
              <w:t>Instruction</w:t>
            </w:r>
          </w:p>
          <w:p w14:paraId="01FE00E1" w14:textId="77777777" w:rsidR="00176CF7" w:rsidRPr="00584A2A" w:rsidRDefault="00A13C6A" w:rsidP="00991F73">
            <w:pPr>
              <w:rPr>
                <w:rFonts w:asciiTheme="minorHAnsi" w:eastAsiaTheme="minorEastAsia" w:hAnsiTheme="minorHAnsi" w:cstheme="minorHAnsi"/>
                <w:b w:val="0"/>
                <w:bCs w:val="0"/>
              </w:rPr>
            </w:pPr>
            <w:r w:rsidRPr="00584A2A">
              <w:rPr>
                <w:rFonts w:asciiTheme="minorHAnsi" w:eastAsiaTheme="minorEastAsia" w:hAnsiTheme="minorHAnsi" w:cstheme="minorHAnsi"/>
                <w:b w:val="0"/>
                <w:bCs w:val="0"/>
              </w:rPr>
              <w:t>Specify the voting rights for CCU holders by referring to or inserting the relevant rule</w:t>
            </w:r>
            <w:r w:rsidR="006F2A92" w:rsidRPr="00584A2A">
              <w:rPr>
                <w:rFonts w:asciiTheme="minorHAnsi" w:eastAsiaTheme="minorEastAsia" w:hAnsiTheme="minorHAnsi" w:cstheme="minorHAnsi"/>
                <w:b w:val="0"/>
                <w:bCs w:val="0"/>
              </w:rPr>
              <w:t>(s)</w:t>
            </w:r>
            <w:r w:rsidRPr="00584A2A">
              <w:rPr>
                <w:rFonts w:asciiTheme="minorHAnsi" w:eastAsiaTheme="minorEastAsia" w:hAnsiTheme="minorHAnsi" w:cstheme="minorHAnsi"/>
                <w:b w:val="0"/>
                <w:bCs w:val="0"/>
              </w:rPr>
              <w:t>.</w:t>
            </w:r>
          </w:p>
          <w:p w14:paraId="087472C9" w14:textId="77777777" w:rsidR="00A13C6A" w:rsidRPr="00584A2A" w:rsidRDefault="00A13C6A" w:rsidP="00991F73">
            <w:pPr>
              <w:rPr>
                <w:rFonts w:asciiTheme="minorHAnsi" w:hAnsiTheme="minorHAnsi" w:cstheme="minorHAnsi"/>
                <w:b w:val="0"/>
              </w:rPr>
            </w:pPr>
            <w:r w:rsidRPr="00584A2A">
              <w:rPr>
                <w:rFonts w:asciiTheme="minorHAnsi" w:eastAsiaTheme="minorEastAsia" w:hAnsiTheme="minorHAnsi" w:cstheme="minorHAnsi"/>
                <w:b w:val="0"/>
                <w:bCs w:val="0"/>
              </w:rPr>
              <w:t xml:space="preserve"> </w:t>
            </w:r>
          </w:p>
        </w:tc>
        <w:tc>
          <w:tcPr>
            <w:tcW w:w="4751" w:type="dxa"/>
          </w:tcPr>
          <w:p w14:paraId="76644197" w14:textId="77777777" w:rsidR="00A13C6A" w:rsidRPr="00584A2A" w:rsidRDefault="00A13C6A" w:rsidP="00991F73">
            <w:pPr>
              <w:rPr>
                <w:rFonts w:asciiTheme="minorHAnsi" w:hAnsiTheme="minorHAnsi" w:cstheme="minorHAnsi"/>
              </w:rPr>
            </w:pPr>
          </w:p>
        </w:tc>
      </w:tr>
      <w:tr w:rsidR="006D4D48" w:rsidRPr="0099384D" w14:paraId="3ECC91BE" w14:textId="77777777" w:rsidTr="00991F73">
        <w:tc>
          <w:tcPr>
            <w:tcW w:w="3539" w:type="dxa"/>
          </w:tcPr>
          <w:p w14:paraId="0B58A3F5" w14:textId="5F06E437" w:rsidR="006D4D48" w:rsidRPr="00584A2A" w:rsidRDefault="006D4D48" w:rsidP="006D4D48">
            <w:pPr>
              <w:rPr>
                <w:rFonts w:asciiTheme="minorHAnsi" w:hAnsiTheme="minorHAnsi" w:cstheme="minorHAnsi"/>
              </w:rPr>
            </w:pPr>
            <w:r w:rsidRPr="00584A2A">
              <w:rPr>
                <w:rFonts w:asciiTheme="minorHAnsi" w:hAnsiTheme="minorHAnsi" w:cstheme="minorHAnsi"/>
              </w:rPr>
              <w:t xml:space="preserve">Attendance at and notice of </w:t>
            </w:r>
            <w:r w:rsidR="00173460" w:rsidRPr="00584A2A">
              <w:rPr>
                <w:rFonts w:asciiTheme="minorHAnsi" w:hAnsiTheme="minorHAnsi" w:cstheme="minorHAnsi"/>
              </w:rPr>
              <w:t xml:space="preserve">general </w:t>
            </w:r>
            <w:r w:rsidRPr="00584A2A">
              <w:rPr>
                <w:rFonts w:asciiTheme="minorHAnsi" w:hAnsiTheme="minorHAnsi" w:cstheme="minorHAnsi"/>
              </w:rPr>
              <w:t xml:space="preserve">meetings </w:t>
            </w:r>
          </w:p>
          <w:p w14:paraId="6296B45C" w14:textId="77777777" w:rsidR="006D4D48" w:rsidRPr="00584A2A" w:rsidRDefault="006D4D48" w:rsidP="006D4D48">
            <w:pPr>
              <w:rPr>
                <w:rFonts w:asciiTheme="minorHAnsi" w:hAnsiTheme="minorHAnsi" w:cstheme="minorHAnsi"/>
                <w:b w:val="0"/>
                <w:bCs w:val="0"/>
              </w:rPr>
            </w:pPr>
          </w:p>
          <w:p w14:paraId="4A921CC4" w14:textId="77777777" w:rsidR="006D4D48" w:rsidRPr="00584A2A" w:rsidRDefault="006D4D48" w:rsidP="006D4D48">
            <w:pPr>
              <w:rPr>
                <w:rFonts w:asciiTheme="minorHAnsi" w:hAnsiTheme="minorHAnsi" w:cstheme="minorHAnsi"/>
                <w:b w:val="0"/>
                <w:bCs w:val="0"/>
                <w:i/>
                <w:iCs/>
                <w:u w:val="single"/>
              </w:rPr>
            </w:pPr>
            <w:r w:rsidRPr="00584A2A">
              <w:rPr>
                <w:rFonts w:asciiTheme="minorHAnsi" w:hAnsiTheme="minorHAnsi" w:cstheme="minorHAnsi"/>
                <w:b w:val="0"/>
                <w:bCs w:val="0"/>
                <w:i/>
                <w:iCs/>
                <w:u w:val="single"/>
              </w:rPr>
              <w:t>Guidance</w:t>
            </w:r>
          </w:p>
          <w:p w14:paraId="626661E5" w14:textId="416F5B39" w:rsidR="006D4D48" w:rsidRPr="00584A2A" w:rsidRDefault="00EC3CD0" w:rsidP="006D4D48">
            <w:pPr>
              <w:rPr>
                <w:rFonts w:asciiTheme="minorHAnsi" w:hAnsiTheme="minorHAnsi" w:cstheme="minorHAnsi"/>
                <w:b w:val="0"/>
                <w:bCs w:val="0"/>
                <w:lang w:val="en-AU"/>
              </w:rPr>
            </w:pPr>
            <w:r w:rsidRPr="00584A2A">
              <w:rPr>
                <w:rFonts w:asciiTheme="minorHAnsi" w:hAnsiTheme="minorHAnsi" w:cstheme="minorHAnsi"/>
                <w:b w:val="0"/>
                <w:bCs w:val="0"/>
                <w:lang w:val="en-AU"/>
              </w:rPr>
              <w:t xml:space="preserve">Investors who are not members of the co-operative may be given a right to receive notices of general meetings and to attend general meetings of the co-operative. Any rights to receive </w:t>
            </w:r>
            <w:r w:rsidR="00173460" w:rsidRPr="00584A2A">
              <w:rPr>
                <w:rFonts w:asciiTheme="minorHAnsi" w:hAnsiTheme="minorHAnsi" w:cstheme="minorHAnsi"/>
                <w:b w:val="0"/>
                <w:bCs w:val="0"/>
                <w:lang w:val="en-AU"/>
              </w:rPr>
              <w:t xml:space="preserve">meeting </w:t>
            </w:r>
            <w:r w:rsidRPr="00584A2A">
              <w:rPr>
                <w:rFonts w:asciiTheme="minorHAnsi" w:hAnsiTheme="minorHAnsi" w:cstheme="minorHAnsi"/>
                <w:b w:val="0"/>
                <w:bCs w:val="0"/>
                <w:lang w:val="en-AU"/>
              </w:rPr>
              <w:t>notices</w:t>
            </w:r>
            <w:r w:rsidR="00173460" w:rsidRPr="00584A2A">
              <w:rPr>
                <w:rFonts w:asciiTheme="minorHAnsi" w:hAnsiTheme="minorHAnsi" w:cstheme="minorHAnsi"/>
                <w:b w:val="0"/>
                <w:bCs w:val="0"/>
                <w:lang w:val="en-AU"/>
              </w:rPr>
              <w:t xml:space="preserve">, </w:t>
            </w:r>
            <w:r w:rsidRPr="00584A2A">
              <w:rPr>
                <w:rFonts w:asciiTheme="minorHAnsi" w:hAnsiTheme="minorHAnsi" w:cstheme="minorHAnsi"/>
                <w:b w:val="0"/>
                <w:bCs w:val="0"/>
                <w:lang w:val="en-AU"/>
              </w:rPr>
              <w:t xml:space="preserve">attend </w:t>
            </w:r>
            <w:r w:rsidR="00173460" w:rsidRPr="00584A2A">
              <w:rPr>
                <w:rFonts w:asciiTheme="minorHAnsi" w:hAnsiTheme="minorHAnsi" w:cstheme="minorHAnsi"/>
                <w:b w:val="0"/>
                <w:bCs w:val="0"/>
                <w:lang w:val="en-AU"/>
              </w:rPr>
              <w:t xml:space="preserve">and ask questions </w:t>
            </w:r>
            <w:r w:rsidRPr="00584A2A">
              <w:rPr>
                <w:rFonts w:asciiTheme="minorHAnsi" w:hAnsiTheme="minorHAnsi" w:cstheme="minorHAnsi"/>
                <w:b w:val="0"/>
                <w:bCs w:val="0"/>
                <w:lang w:val="en-AU"/>
              </w:rPr>
              <w:t>must be specified in the Terms of Issue.</w:t>
            </w:r>
            <w:r w:rsidR="006D4D48" w:rsidRPr="00584A2A">
              <w:rPr>
                <w:rFonts w:asciiTheme="minorHAnsi" w:hAnsiTheme="minorHAnsi" w:cstheme="minorHAnsi"/>
                <w:b w:val="0"/>
                <w:bCs w:val="0"/>
                <w:lang w:val="en-AU"/>
              </w:rPr>
              <w:t xml:space="preserve"> </w:t>
            </w:r>
            <w:r w:rsidR="00173460" w:rsidRPr="00584A2A">
              <w:rPr>
                <w:rFonts w:asciiTheme="minorHAnsi" w:hAnsiTheme="minorHAnsi" w:cstheme="minorHAnsi"/>
                <w:b w:val="0"/>
                <w:bCs w:val="0"/>
                <w:lang w:val="en-AU"/>
              </w:rPr>
              <w:t>Attendance at a general meeting does not provide a right to vote.</w:t>
            </w:r>
          </w:p>
          <w:p w14:paraId="0CC66E1A" w14:textId="77777777" w:rsidR="006D4D48" w:rsidRPr="00584A2A" w:rsidRDefault="006D4D48" w:rsidP="006D4D48">
            <w:pPr>
              <w:rPr>
                <w:rFonts w:asciiTheme="minorHAnsi" w:hAnsiTheme="minorHAnsi" w:cstheme="minorHAnsi"/>
                <w:b w:val="0"/>
                <w:bCs w:val="0"/>
                <w:lang w:val="en-AU"/>
              </w:rPr>
            </w:pPr>
          </w:p>
          <w:p w14:paraId="337AA21B" w14:textId="77777777" w:rsidR="006D4D48" w:rsidRPr="00584A2A" w:rsidRDefault="006D4D48" w:rsidP="006D4D48">
            <w:pPr>
              <w:rPr>
                <w:rFonts w:asciiTheme="minorHAnsi" w:hAnsiTheme="minorHAnsi" w:cstheme="minorHAnsi"/>
                <w:b w:val="0"/>
                <w:bCs w:val="0"/>
                <w:i/>
                <w:iCs/>
                <w:u w:val="single"/>
                <w:lang w:val="en-AU"/>
              </w:rPr>
            </w:pPr>
            <w:r w:rsidRPr="00584A2A">
              <w:rPr>
                <w:rFonts w:asciiTheme="minorHAnsi" w:hAnsiTheme="minorHAnsi" w:cstheme="minorHAnsi"/>
                <w:b w:val="0"/>
                <w:bCs w:val="0"/>
                <w:i/>
                <w:iCs/>
                <w:u w:val="single"/>
                <w:lang w:val="en-AU"/>
              </w:rPr>
              <w:t>Instruction</w:t>
            </w:r>
          </w:p>
          <w:p w14:paraId="02A9A44E" w14:textId="71843DC8" w:rsidR="006D4D48" w:rsidRPr="00584A2A" w:rsidRDefault="006D4D48" w:rsidP="006D4D48">
            <w:pPr>
              <w:rPr>
                <w:rFonts w:asciiTheme="minorHAnsi" w:hAnsiTheme="minorHAnsi" w:cstheme="minorHAnsi"/>
                <w:b w:val="0"/>
                <w:bCs w:val="0"/>
                <w:lang w:val="en-AU"/>
              </w:rPr>
            </w:pPr>
            <w:r w:rsidRPr="00584A2A">
              <w:rPr>
                <w:rFonts w:asciiTheme="minorHAnsi" w:hAnsiTheme="minorHAnsi" w:cstheme="minorHAnsi"/>
                <w:b w:val="0"/>
                <w:bCs w:val="0"/>
                <w:lang w:val="en-AU"/>
              </w:rPr>
              <w:t xml:space="preserve">Specify any rights </w:t>
            </w:r>
            <w:r w:rsidR="00173460" w:rsidRPr="00584A2A">
              <w:rPr>
                <w:rFonts w:asciiTheme="minorHAnsi" w:hAnsiTheme="minorHAnsi" w:cstheme="minorHAnsi"/>
                <w:b w:val="0"/>
                <w:bCs w:val="0"/>
                <w:lang w:val="en-AU"/>
              </w:rPr>
              <w:t xml:space="preserve">relating to general meetings for </w:t>
            </w:r>
            <w:r w:rsidRPr="00584A2A">
              <w:rPr>
                <w:rFonts w:asciiTheme="minorHAnsi" w:hAnsiTheme="minorHAnsi" w:cstheme="minorHAnsi"/>
                <w:b w:val="0"/>
                <w:bCs w:val="0"/>
                <w:lang w:val="en-AU"/>
              </w:rPr>
              <w:t xml:space="preserve">CCU holders who are </w:t>
            </w:r>
            <w:r w:rsidR="00173460" w:rsidRPr="00584A2A">
              <w:rPr>
                <w:rFonts w:asciiTheme="minorHAnsi" w:hAnsiTheme="minorHAnsi" w:cstheme="minorHAnsi"/>
                <w:b w:val="0"/>
                <w:bCs w:val="0"/>
                <w:lang w:val="en-AU"/>
              </w:rPr>
              <w:t xml:space="preserve">not members. </w:t>
            </w:r>
          </w:p>
          <w:p w14:paraId="3A89D244" w14:textId="77777777" w:rsidR="006D4D48" w:rsidRPr="00584A2A" w:rsidRDefault="006D4D48" w:rsidP="006D4D48">
            <w:pPr>
              <w:rPr>
                <w:rFonts w:asciiTheme="minorHAnsi" w:hAnsiTheme="minorHAnsi" w:cstheme="minorHAnsi"/>
              </w:rPr>
            </w:pPr>
          </w:p>
        </w:tc>
        <w:tc>
          <w:tcPr>
            <w:tcW w:w="4751" w:type="dxa"/>
          </w:tcPr>
          <w:p w14:paraId="54543D9D" w14:textId="77777777" w:rsidR="006D4D48" w:rsidRPr="00584A2A" w:rsidRDefault="006D4D48" w:rsidP="006D4D48">
            <w:pPr>
              <w:rPr>
                <w:rFonts w:asciiTheme="minorHAnsi" w:hAnsiTheme="minorHAnsi" w:cstheme="minorHAnsi"/>
              </w:rPr>
            </w:pPr>
          </w:p>
        </w:tc>
      </w:tr>
      <w:tr w:rsidR="00442358" w:rsidRPr="0099384D" w14:paraId="4AD4752D" w14:textId="77777777" w:rsidTr="00991F73">
        <w:tc>
          <w:tcPr>
            <w:tcW w:w="3539" w:type="dxa"/>
          </w:tcPr>
          <w:p w14:paraId="6A4B7962" w14:textId="77777777" w:rsidR="00442358" w:rsidRPr="00584A2A" w:rsidRDefault="00442358" w:rsidP="00442358">
            <w:pPr>
              <w:rPr>
                <w:rFonts w:asciiTheme="minorHAnsi" w:hAnsiTheme="minorHAnsi" w:cstheme="minorHAnsi"/>
              </w:rPr>
            </w:pPr>
            <w:r w:rsidRPr="00584A2A">
              <w:rPr>
                <w:rFonts w:asciiTheme="minorHAnsi" w:hAnsiTheme="minorHAnsi" w:cstheme="minorHAnsi"/>
              </w:rPr>
              <w:t>Reporting</w:t>
            </w:r>
          </w:p>
          <w:p w14:paraId="6C7CA34E" w14:textId="77777777" w:rsidR="00442358" w:rsidRPr="00584A2A" w:rsidRDefault="00442358" w:rsidP="00442358">
            <w:pPr>
              <w:rPr>
                <w:rFonts w:asciiTheme="minorHAnsi" w:hAnsiTheme="minorHAnsi" w:cstheme="minorHAnsi"/>
                <w:b w:val="0"/>
                <w:bCs w:val="0"/>
              </w:rPr>
            </w:pPr>
          </w:p>
          <w:p w14:paraId="0491C719" w14:textId="77777777" w:rsidR="00442358" w:rsidRPr="00584A2A" w:rsidRDefault="00442358" w:rsidP="00442358">
            <w:pPr>
              <w:rPr>
                <w:rFonts w:asciiTheme="minorHAnsi" w:hAnsiTheme="minorHAnsi" w:cstheme="minorHAnsi"/>
                <w:b w:val="0"/>
                <w:bCs w:val="0"/>
                <w:i/>
                <w:iCs/>
                <w:u w:val="single"/>
                <w:lang w:val="en-AU"/>
              </w:rPr>
            </w:pPr>
            <w:r w:rsidRPr="00584A2A">
              <w:rPr>
                <w:rFonts w:asciiTheme="minorHAnsi" w:hAnsiTheme="minorHAnsi" w:cstheme="minorHAnsi"/>
                <w:b w:val="0"/>
                <w:bCs w:val="0"/>
                <w:i/>
                <w:iCs/>
                <w:u w:val="single"/>
                <w:lang w:val="en-AU"/>
              </w:rPr>
              <w:t>Guidance</w:t>
            </w:r>
          </w:p>
          <w:p w14:paraId="08100D3B" w14:textId="77777777" w:rsidR="00470743" w:rsidRPr="00584A2A" w:rsidRDefault="00470743" w:rsidP="00442358">
            <w:pPr>
              <w:rPr>
                <w:rFonts w:asciiTheme="minorHAnsi" w:hAnsiTheme="minorHAnsi" w:cstheme="minorHAnsi"/>
                <w:b w:val="0"/>
                <w:bCs w:val="0"/>
                <w:lang w:val="en-AU"/>
              </w:rPr>
            </w:pPr>
            <w:r w:rsidRPr="00584A2A">
              <w:rPr>
                <w:rFonts w:asciiTheme="minorHAnsi" w:hAnsiTheme="minorHAnsi" w:cstheme="minorHAnsi"/>
                <w:b w:val="0"/>
                <w:bCs w:val="0"/>
                <w:lang w:val="en-AU"/>
              </w:rPr>
              <w:t>Terms of Issue for public offers of CCUs must contain obligations that require the co-operative to report to CCU holders. The co-</w:t>
            </w:r>
            <w:r w:rsidRPr="00584A2A">
              <w:rPr>
                <w:rFonts w:asciiTheme="minorHAnsi" w:hAnsiTheme="minorHAnsi" w:cstheme="minorHAnsi"/>
                <w:b w:val="0"/>
                <w:bCs w:val="0"/>
                <w:lang w:val="en-AU"/>
              </w:rPr>
              <w:lastRenderedPageBreak/>
              <w:t xml:space="preserve">operative will be required to prepare and lodge audited financial statements with the Registrar and these are available on the Public Register, but only on payment of a search fee to the Registrar. </w:t>
            </w:r>
          </w:p>
          <w:p w14:paraId="74F1FBC2" w14:textId="77777777" w:rsidR="00470743" w:rsidRPr="00584A2A" w:rsidRDefault="00470743" w:rsidP="00442358">
            <w:pPr>
              <w:rPr>
                <w:rFonts w:asciiTheme="minorHAnsi" w:hAnsiTheme="minorHAnsi" w:cstheme="minorHAnsi"/>
                <w:b w:val="0"/>
                <w:bCs w:val="0"/>
                <w:lang w:val="en-AU"/>
              </w:rPr>
            </w:pPr>
          </w:p>
          <w:p w14:paraId="73EA333B" w14:textId="0FBBB9B8" w:rsidR="00470743" w:rsidRPr="00584A2A" w:rsidRDefault="0053249A" w:rsidP="00442358">
            <w:pPr>
              <w:rPr>
                <w:rFonts w:asciiTheme="minorHAnsi" w:hAnsiTheme="minorHAnsi" w:cstheme="minorHAnsi"/>
                <w:b w:val="0"/>
                <w:bCs w:val="0"/>
                <w:lang w:val="en-AU"/>
              </w:rPr>
            </w:pPr>
            <w:r>
              <w:rPr>
                <w:rFonts w:asciiTheme="minorHAnsi" w:hAnsiTheme="minorHAnsi" w:cstheme="minorHAnsi"/>
                <w:b w:val="0"/>
                <w:bCs w:val="0"/>
                <w:lang w:val="en-AU"/>
              </w:rPr>
              <w:t xml:space="preserve">For </w:t>
            </w:r>
            <w:r w:rsidR="00470743" w:rsidRPr="00584A2A">
              <w:rPr>
                <w:rFonts w:asciiTheme="minorHAnsi" w:hAnsiTheme="minorHAnsi" w:cstheme="minorHAnsi"/>
                <w:b w:val="0"/>
                <w:bCs w:val="0"/>
                <w:lang w:val="en-AU"/>
              </w:rPr>
              <w:t xml:space="preserve">CCUs </w:t>
            </w:r>
            <w:r w:rsidR="00972A51" w:rsidRPr="00584A2A">
              <w:rPr>
                <w:rFonts w:asciiTheme="minorHAnsi" w:hAnsiTheme="minorHAnsi" w:cstheme="minorHAnsi"/>
                <w:b w:val="0"/>
                <w:bCs w:val="0"/>
                <w:lang w:val="en-AU"/>
              </w:rPr>
              <w:t xml:space="preserve">that </w:t>
            </w:r>
            <w:r w:rsidR="00470743" w:rsidRPr="00584A2A">
              <w:rPr>
                <w:rFonts w:asciiTheme="minorHAnsi" w:hAnsiTheme="minorHAnsi" w:cstheme="minorHAnsi"/>
                <w:b w:val="0"/>
                <w:bCs w:val="0"/>
                <w:lang w:val="en-AU"/>
              </w:rPr>
              <w:t>are not quoted on a stock exchange</w:t>
            </w:r>
            <w:r w:rsidR="00972A51" w:rsidRPr="00584A2A">
              <w:rPr>
                <w:rFonts w:asciiTheme="minorHAnsi" w:hAnsiTheme="minorHAnsi" w:cstheme="minorHAnsi"/>
                <w:b w:val="0"/>
                <w:bCs w:val="0"/>
                <w:lang w:val="en-AU"/>
              </w:rPr>
              <w:t>, the only information about the financial performance of the CCU will be information provided to CCU holders under these Terms of Issue</w:t>
            </w:r>
          </w:p>
          <w:p w14:paraId="5D3DBF28" w14:textId="77777777" w:rsidR="00972A51" w:rsidRPr="00584A2A" w:rsidRDefault="00972A51" w:rsidP="00442358">
            <w:pPr>
              <w:rPr>
                <w:rFonts w:asciiTheme="minorHAnsi" w:hAnsiTheme="minorHAnsi" w:cstheme="minorHAnsi"/>
                <w:b w:val="0"/>
                <w:bCs w:val="0"/>
                <w:lang w:val="en-AU"/>
              </w:rPr>
            </w:pPr>
          </w:p>
          <w:p w14:paraId="0121BD48" w14:textId="208DF7BB" w:rsidR="00442358" w:rsidRPr="00584A2A" w:rsidRDefault="00470743" w:rsidP="00442358">
            <w:pPr>
              <w:rPr>
                <w:rFonts w:asciiTheme="minorHAnsi" w:hAnsiTheme="minorHAnsi" w:cstheme="minorHAnsi"/>
                <w:b w:val="0"/>
                <w:bCs w:val="0"/>
                <w:i/>
                <w:iCs/>
                <w:lang w:val="en-AU"/>
              </w:rPr>
            </w:pPr>
            <w:r w:rsidRPr="00584A2A">
              <w:rPr>
                <w:rFonts w:asciiTheme="minorHAnsi" w:hAnsiTheme="minorHAnsi" w:cstheme="minorHAnsi"/>
                <w:b w:val="0"/>
                <w:bCs w:val="0"/>
                <w:lang w:val="en-AU"/>
              </w:rPr>
              <w:t xml:space="preserve">At a minimum, co-operatives should provide CCU holders with the same financial information that is provided to members. </w:t>
            </w:r>
            <w:r w:rsidR="00972A51" w:rsidRPr="00584A2A">
              <w:rPr>
                <w:rFonts w:asciiTheme="minorHAnsi" w:hAnsiTheme="minorHAnsi" w:cstheme="minorHAnsi"/>
                <w:b w:val="0"/>
                <w:bCs w:val="0"/>
                <w:lang w:val="en-AU"/>
              </w:rPr>
              <w:t xml:space="preserve">Co-operatives should consider the reporting obligations required for a public offer of debentures when deciding what reporting will be provided to CCU holders. See </w:t>
            </w:r>
            <w:hyperlink r:id="rId8" w:history="1">
              <w:r w:rsidR="00972A51" w:rsidRPr="00584A2A">
                <w:rPr>
                  <w:rStyle w:val="Hyperlink"/>
                  <w:rFonts w:asciiTheme="minorHAnsi" w:hAnsiTheme="minorHAnsi" w:cstheme="minorHAnsi"/>
                  <w:b w:val="0"/>
                  <w:bCs w:val="0"/>
                  <w:lang w:val="en-AU"/>
                </w:rPr>
                <w:t xml:space="preserve">s283BF </w:t>
              </w:r>
              <w:r w:rsidR="00972A51" w:rsidRPr="00584A2A">
                <w:rPr>
                  <w:rStyle w:val="Hyperlink"/>
                  <w:rFonts w:asciiTheme="minorHAnsi" w:hAnsiTheme="minorHAnsi" w:cstheme="minorHAnsi"/>
                  <w:b w:val="0"/>
                  <w:bCs w:val="0"/>
                  <w:i/>
                  <w:iCs/>
                  <w:lang w:val="en-AU"/>
                </w:rPr>
                <w:t>Corporations Act.</w:t>
              </w:r>
            </w:hyperlink>
          </w:p>
          <w:p w14:paraId="066735FF" w14:textId="77777777" w:rsidR="00442358" w:rsidRPr="00584A2A" w:rsidRDefault="00442358" w:rsidP="00442358">
            <w:pPr>
              <w:rPr>
                <w:rFonts w:asciiTheme="minorHAnsi" w:hAnsiTheme="minorHAnsi" w:cstheme="minorHAnsi"/>
                <w:b w:val="0"/>
                <w:bCs w:val="0"/>
                <w:lang w:val="en-AU"/>
              </w:rPr>
            </w:pPr>
          </w:p>
          <w:p w14:paraId="408F2C03" w14:textId="27BED574" w:rsidR="00442358" w:rsidRPr="00584A2A" w:rsidRDefault="00442358" w:rsidP="00442358">
            <w:pPr>
              <w:rPr>
                <w:rFonts w:asciiTheme="minorHAnsi" w:hAnsiTheme="minorHAnsi" w:cstheme="minorHAnsi"/>
                <w:b w:val="0"/>
                <w:bCs w:val="0"/>
                <w:lang w:val="en-AU"/>
              </w:rPr>
            </w:pPr>
            <w:r w:rsidRPr="00584A2A">
              <w:rPr>
                <w:rFonts w:asciiTheme="minorHAnsi" w:hAnsiTheme="minorHAnsi" w:cstheme="minorHAnsi"/>
                <w:b w:val="0"/>
                <w:bCs w:val="0"/>
                <w:lang w:val="en-AU"/>
              </w:rPr>
              <w:t>Where the project being funded aims to achieve non-financial impacts, such as environmental or social benefits, the co-operative should</w:t>
            </w:r>
            <w:r w:rsidR="00470743" w:rsidRPr="00584A2A">
              <w:rPr>
                <w:rFonts w:asciiTheme="minorHAnsi" w:hAnsiTheme="minorHAnsi" w:cstheme="minorHAnsi"/>
                <w:b w:val="0"/>
                <w:bCs w:val="0"/>
                <w:lang w:val="en-AU"/>
              </w:rPr>
              <w:t xml:space="preserve"> also</w:t>
            </w:r>
            <w:r w:rsidRPr="00584A2A">
              <w:rPr>
                <w:rFonts w:asciiTheme="minorHAnsi" w:hAnsiTheme="minorHAnsi" w:cstheme="minorHAnsi"/>
                <w:b w:val="0"/>
                <w:bCs w:val="0"/>
                <w:lang w:val="en-AU"/>
              </w:rPr>
              <w:t xml:space="preserve"> report on those impacts and how they are measured.</w:t>
            </w:r>
          </w:p>
          <w:p w14:paraId="4F985327" w14:textId="77777777" w:rsidR="00442358" w:rsidRPr="00584A2A" w:rsidRDefault="00442358" w:rsidP="00442358">
            <w:pPr>
              <w:rPr>
                <w:rFonts w:asciiTheme="minorHAnsi" w:hAnsiTheme="minorHAnsi" w:cstheme="minorHAnsi"/>
                <w:b w:val="0"/>
                <w:bCs w:val="0"/>
                <w:lang w:val="en-AU"/>
              </w:rPr>
            </w:pPr>
          </w:p>
          <w:p w14:paraId="21BAD483" w14:textId="77777777" w:rsidR="00442358" w:rsidRPr="00584A2A" w:rsidRDefault="00442358" w:rsidP="00442358">
            <w:pPr>
              <w:rPr>
                <w:rFonts w:asciiTheme="minorHAnsi" w:hAnsiTheme="minorHAnsi" w:cstheme="minorHAnsi"/>
                <w:b w:val="0"/>
                <w:bCs w:val="0"/>
                <w:i/>
                <w:iCs/>
                <w:u w:val="single"/>
                <w:lang w:val="en-AU"/>
              </w:rPr>
            </w:pPr>
            <w:r w:rsidRPr="00584A2A">
              <w:rPr>
                <w:rFonts w:asciiTheme="minorHAnsi" w:hAnsiTheme="minorHAnsi" w:cstheme="minorHAnsi"/>
                <w:b w:val="0"/>
                <w:bCs w:val="0"/>
                <w:i/>
                <w:iCs/>
                <w:u w:val="single"/>
                <w:lang w:val="en-AU"/>
              </w:rPr>
              <w:t>Instruction</w:t>
            </w:r>
          </w:p>
          <w:p w14:paraId="17777B29" w14:textId="77777777" w:rsidR="00442358" w:rsidRPr="00584A2A" w:rsidRDefault="00442358" w:rsidP="00442358">
            <w:pPr>
              <w:rPr>
                <w:rFonts w:asciiTheme="minorHAnsi" w:hAnsiTheme="minorHAnsi" w:cstheme="minorHAnsi"/>
                <w:b w:val="0"/>
                <w:bCs w:val="0"/>
                <w:color w:val="C00000"/>
                <w:lang w:val="en-AU"/>
              </w:rPr>
            </w:pPr>
            <w:r w:rsidRPr="00584A2A">
              <w:rPr>
                <w:rFonts w:asciiTheme="minorHAnsi" w:hAnsiTheme="minorHAnsi" w:cstheme="minorHAnsi"/>
                <w:b w:val="0"/>
                <w:bCs w:val="0"/>
                <w:lang w:val="en-AU"/>
              </w:rPr>
              <w:t xml:space="preserve">State what financial and other reports will be provided to all CCU holders. </w:t>
            </w:r>
          </w:p>
          <w:p w14:paraId="756E26E1" w14:textId="77777777" w:rsidR="00442358" w:rsidRPr="00584A2A" w:rsidRDefault="00442358" w:rsidP="006D4D48">
            <w:pPr>
              <w:rPr>
                <w:rFonts w:asciiTheme="minorHAnsi" w:hAnsiTheme="minorHAnsi" w:cstheme="minorHAnsi"/>
              </w:rPr>
            </w:pPr>
          </w:p>
        </w:tc>
        <w:tc>
          <w:tcPr>
            <w:tcW w:w="4751" w:type="dxa"/>
          </w:tcPr>
          <w:p w14:paraId="1DD68C63" w14:textId="77777777" w:rsidR="00442358" w:rsidRPr="00584A2A" w:rsidRDefault="00442358" w:rsidP="006D4D48">
            <w:pPr>
              <w:rPr>
                <w:rFonts w:asciiTheme="minorHAnsi" w:hAnsiTheme="minorHAnsi" w:cstheme="minorHAnsi"/>
              </w:rPr>
            </w:pPr>
          </w:p>
        </w:tc>
      </w:tr>
      <w:tr w:rsidR="006D4D48" w:rsidRPr="0099384D" w14:paraId="40CED57C" w14:textId="77777777" w:rsidTr="00991F73">
        <w:tc>
          <w:tcPr>
            <w:tcW w:w="3539" w:type="dxa"/>
          </w:tcPr>
          <w:p w14:paraId="37190C84" w14:textId="77777777" w:rsidR="006D4D48" w:rsidRPr="00584A2A" w:rsidRDefault="006D4D48" w:rsidP="006D4D48">
            <w:pPr>
              <w:rPr>
                <w:rFonts w:asciiTheme="minorHAnsi" w:hAnsiTheme="minorHAnsi" w:cstheme="minorHAnsi"/>
              </w:rPr>
            </w:pPr>
            <w:r w:rsidRPr="00584A2A">
              <w:rPr>
                <w:rFonts w:asciiTheme="minorHAnsi" w:hAnsiTheme="minorHAnsi" w:cstheme="minorHAnsi"/>
              </w:rPr>
              <w:t>Covenants</w:t>
            </w:r>
          </w:p>
          <w:p w14:paraId="5701EB0F" w14:textId="77777777" w:rsidR="006D4D48" w:rsidRPr="00584A2A" w:rsidRDefault="006D4D48" w:rsidP="006D4D48">
            <w:pPr>
              <w:rPr>
                <w:rFonts w:asciiTheme="minorHAnsi" w:hAnsiTheme="minorHAnsi" w:cstheme="minorHAnsi"/>
                <w:b w:val="0"/>
                <w:bCs w:val="0"/>
              </w:rPr>
            </w:pPr>
          </w:p>
          <w:p w14:paraId="7FA386BF" w14:textId="77777777" w:rsidR="006D4D48" w:rsidRPr="00584A2A" w:rsidRDefault="006D4D48" w:rsidP="006D4D48">
            <w:pPr>
              <w:rPr>
                <w:rFonts w:asciiTheme="minorHAnsi" w:eastAsiaTheme="minorEastAsia" w:hAnsiTheme="minorHAnsi" w:cstheme="minorHAnsi"/>
                <w:b w:val="0"/>
                <w:bCs w:val="0"/>
                <w:i/>
                <w:iCs/>
                <w:u w:val="single"/>
              </w:rPr>
            </w:pPr>
            <w:r w:rsidRPr="00584A2A">
              <w:rPr>
                <w:rFonts w:asciiTheme="minorHAnsi" w:eastAsiaTheme="minorEastAsia" w:hAnsiTheme="minorHAnsi" w:cstheme="minorHAnsi"/>
                <w:b w:val="0"/>
                <w:bCs w:val="0"/>
                <w:i/>
                <w:iCs/>
                <w:u w:val="single"/>
              </w:rPr>
              <w:t>Guidance</w:t>
            </w:r>
          </w:p>
          <w:p w14:paraId="3F754798" w14:textId="36E9B9DB" w:rsidR="006D4D48" w:rsidRPr="00584A2A" w:rsidRDefault="006D4D48" w:rsidP="006D4D48">
            <w:pPr>
              <w:rPr>
                <w:rFonts w:asciiTheme="minorHAnsi" w:eastAsiaTheme="minorEastAsia" w:hAnsiTheme="minorHAnsi" w:cstheme="minorHAnsi"/>
                <w:b w:val="0"/>
                <w:bCs w:val="0"/>
              </w:rPr>
            </w:pPr>
            <w:r w:rsidRPr="00584A2A">
              <w:rPr>
                <w:rFonts w:asciiTheme="minorHAnsi" w:eastAsiaTheme="minorEastAsia" w:hAnsiTheme="minorHAnsi" w:cstheme="minorHAnsi"/>
                <w:b w:val="0"/>
                <w:bCs w:val="0"/>
              </w:rPr>
              <w:t xml:space="preserve">CCU Terms of Issue can include covenants related to financial performance. For example, the </w:t>
            </w:r>
            <w:r w:rsidRPr="00584A2A">
              <w:rPr>
                <w:rFonts w:asciiTheme="minorHAnsi" w:eastAsiaTheme="minorEastAsia" w:hAnsiTheme="minorHAnsi" w:cstheme="minorHAnsi"/>
                <w:b w:val="0"/>
                <w:bCs w:val="0"/>
              </w:rPr>
              <w:lastRenderedPageBreak/>
              <w:t xml:space="preserve">co-operative may commit in the Terms of Issue to maintain a specified earnings rate or a gearing ratio between member shares and debt. </w:t>
            </w:r>
          </w:p>
          <w:p w14:paraId="114875F4" w14:textId="77777777" w:rsidR="006D4D48" w:rsidRPr="00584A2A" w:rsidRDefault="006D4D48" w:rsidP="006D4D48">
            <w:pPr>
              <w:rPr>
                <w:rFonts w:asciiTheme="minorHAnsi" w:eastAsiaTheme="minorEastAsia" w:hAnsiTheme="minorHAnsi" w:cstheme="minorHAnsi"/>
                <w:b w:val="0"/>
                <w:bCs w:val="0"/>
              </w:rPr>
            </w:pPr>
          </w:p>
          <w:p w14:paraId="23E1BC0D" w14:textId="77777777" w:rsidR="006D4D48" w:rsidRPr="00584A2A" w:rsidRDefault="006D4D48" w:rsidP="006D4D48">
            <w:pPr>
              <w:rPr>
                <w:rFonts w:asciiTheme="minorHAnsi" w:eastAsiaTheme="minorEastAsia" w:hAnsiTheme="minorHAnsi" w:cstheme="minorHAnsi"/>
                <w:b w:val="0"/>
                <w:bCs w:val="0"/>
              </w:rPr>
            </w:pPr>
            <w:r w:rsidRPr="00584A2A">
              <w:rPr>
                <w:rFonts w:asciiTheme="minorHAnsi" w:eastAsiaTheme="minorEastAsia" w:hAnsiTheme="minorHAnsi" w:cstheme="minorHAnsi"/>
                <w:b w:val="0"/>
                <w:bCs w:val="0"/>
              </w:rPr>
              <w:t xml:space="preserve">Breaching a covenant may result in an obligation on the co-operative to report to CCU holders and take action to address the breach. Alternatively, depending on its seriousness, the breach may be classed as a default event and trigger other consequences. </w:t>
            </w:r>
          </w:p>
          <w:p w14:paraId="25F81138" w14:textId="77777777" w:rsidR="006D4D48" w:rsidRPr="00584A2A" w:rsidRDefault="006D4D48" w:rsidP="006D4D48">
            <w:pPr>
              <w:rPr>
                <w:rFonts w:asciiTheme="minorHAnsi" w:eastAsiaTheme="minorEastAsia" w:hAnsiTheme="minorHAnsi" w:cstheme="minorHAnsi"/>
                <w:b w:val="0"/>
                <w:bCs w:val="0"/>
              </w:rPr>
            </w:pPr>
          </w:p>
          <w:p w14:paraId="38B96AA9" w14:textId="77777777" w:rsidR="006D4D48" w:rsidRPr="00584A2A" w:rsidRDefault="006D4D48" w:rsidP="006D4D48">
            <w:pPr>
              <w:rPr>
                <w:rFonts w:asciiTheme="minorHAnsi" w:eastAsiaTheme="minorEastAsia" w:hAnsiTheme="minorHAnsi" w:cstheme="minorHAnsi"/>
                <w:b w:val="0"/>
                <w:bCs w:val="0"/>
                <w:i/>
                <w:iCs/>
                <w:u w:val="single"/>
              </w:rPr>
            </w:pPr>
            <w:r w:rsidRPr="00584A2A">
              <w:rPr>
                <w:rFonts w:asciiTheme="minorHAnsi" w:eastAsiaTheme="minorEastAsia" w:hAnsiTheme="minorHAnsi" w:cstheme="minorHAnsi"/>
                <w:b w:val="0"/>
                <w:bCs w:val="0"/>
                <w:i/>
                <w:iCs/>
                <w:u w:val="single"/>
              </w:rPr>
              <w:t>Instruction</w:t>
            </w:r>
          </w:p>
          <w:p w14:paraId="3C3D9CA7" w14:textId="77777777" w:rsidR="006D4D48" w:rsidRPr="00584A2A" w:rsidRDefault="006D4D48" w:rsidP="006D4D48">
            <w:pPr>
              <w:rPr>
                <w:rFonts w:asciiTheme="minorHAnsi" w:eastAsiaTheme="minorEastAsia" w:hAnsiTheme="minorHAnsi" w:cstheme="minorHAnsi"/>
                <w:b w:val="0"/>
                <w:bCs w:val="0"/>
              </w:rPr>
            </w:pPr>
            <w:r w:rsidRPr="00584A2A">
              <w:rPr>
                <w:rFonts w:asciiTheme="minorHAnsi" w:eastAsiaTheme="minorEastAsia" w:hAnsiTheme="minorHAnsi" w:cstheme="minorHAnsi"/>
                <w:b w:val="0"/>
                <w:bCs w:val="0"/>
              </w:rPr>
              <w:t>If there are covenants related to performance, they are to be specified here. The consequences of breaching a covenant must also be specified.</w:t>
            </w:r>
          </w:p>
          <w:p w14:paraId="22AF828B" w14:textId="77777777" w:rsidR="006D4D48" w:rsidRPr="00584A2A" w:rsidRDefault="006D4D48" w:rsidP="006D4D48">
            <w:pPr>
              <w:rPr>
                <w:rFonts w:asciiTheme="minorHAnsi" w:hAnsiTheme="minorHAnsi" w:cstheme="minorHAnsi"/>
              </w:rPr>
            </w:pPr>
          </w:p>
        </w:tc>
        <w:tc>
          <w:tcPr>
            <w:tcW w:w="4751" w:type="dxa"/>
          </w:tcPr>
          <w:p w14:paraId="422FDA19" w14:textId="77777777" w:rsidR="006D4D48" w:rsidRPr="00584A2A" w:rsidRDefault="006D4D48" w:rsidP="006D4D48">
            <w:pPr>
              <w:rPr>
                <w:rFonts w:asciiTheme="minorHAnsi" w:eastAsiaTheme="minorEastAsia" w:hAnsiTheme="minorHAnsi" w:cstheme="minorHAnsi"/>
              </w:rPr>
            </w:pPr>
          </w:p>
        </w:tc>
      </w:tr>
      <w:tr w:rsidR="006D4D48" w:rsidRPr="0099384D" w14:paraId="2E9ADAB2" w14:textId="77777777" w:rsidTr="00991F73">
        <w:tc>
          <w:tcPr>
            <w:tcW w:w="3539" w:type="dxa"/>
          </w:tcPr>
          <w:p w14:paraId="59E0DF2C" w14:textId="77777777" w:rsidR="006D4D48" w:rsidRPr="00584A2A" w:rsidRDefault="006D4D48" w:rsidP="006D4D48">
            <w:pPr>
              <w:rPr>
                <w:rFonts w:asciiTheme="minorHAnsi" w:hAnsiTheme="minorHAnsi" w:cstheme="minorHAnsi"/>
              </w:rPr>
            </w:pPr>
            <w:r w:rsidRPr="00584A2A">
              <w:rPr>
                <w:rFonts w:asciiTheme="minorHAnsi" w:hAnsiTheme="minorHAnsi" w:cstheme="minorHAnsi"/>
              </w:rPr>
              <w:t>Default Events</w:t>
            </w:r>
          </w:p>
          <w:p w14:paraId="22DE6EC2" w14:textId="77777777" w:rsidR="006D4D48" w:rsidRPr="00584A2A" w:rsidRDefault="006D4D48" w:rsidP="006D4D48">
            <w:pPr>
              <w:rPr>
                <w:rFonts w:asciiTheme="minorHAnsi" w:hAnsiTheme="minorHAnsi" w:cstheme="minorHAnsi"/>
              </w:rPr>
            </w:pPr>
          </w:p>
          <w:p w14:paraId="4A4BBECD" w14:textId="77777777" w:rsidR="006D4D48" w:rsidRPr="00584A2A" w:rsidRDefault="006D4D48" w:rsidP="006D4D48">
            <w:pPr>
              <w:rPr>
                <w:rFonts w:asciiTheme="minorHAnsi" w:eastAsiaTheme="minorEastAsia" w:hAnsiTheme="minorHAnsi" w:cstheme="minorHAnsi"/>
                <w:b w:val="0"/>
                <w:bCs w:val="0"/>
                <w:i/>
                <w:iCs/>
                <w:u w:val="single"/>
              </w:rPr>
            </w:pPr>
            <w:r w:rsidRPr="00584A2A">
              <w:rPr>
                <w:rFonts w:asciiTheme="minorHAnsi" w:eastAsiaTheme="minorEastAsia" w:hAnsiTheme="minorHAnsi" w:cstheme="minorHAnsi"/>
                <w:b w:val="0"/>
                <w:bCs w:val="0"/>
                <w:i/>
                <w:iCs/>
                <w:u w:val="single"/>
              </w:rPr>
              <w:t>Guidance</w:t>
            </w:r>
          </w:p>
          <w:p w14:paraId="56E38C66" w14:textId="77777777" w:rsidR="006D4D48" w:rsidRPr="00584A2A" w:rsidRDefault="006D4D48" w:rsidP="006D4D48">
            <w:pPr>
              <w:rPr>
                <w:rFonts w:asciiTheme="minorHAnsi" w:eastAsiaTheme="minorEastAsia" w:hAnsiTheme="minorHAnsi" w:cstheme="minorHAnsi"/>
                <w:b w:val="0"/>
                <w:bCs w:val="0"/>
              </w:rPr>
            </w:pPr>
            <w:r w:rsidRPr="00584A2A">
              <w:rPr>
                <w:rFonts w:asciiTheme="minorHAnsi" w:eastAsiaTheme="minorEastAsia" w:hAnsiTheme="minorHAnsi" w:cstheme="minorHAnsi"/>
                <w:b w:val="0"/>
                <w:bCs w:val="0"/>
              </w:rPr>
              <w:t xml:space="preserve">The Terms of Issue can set out the events that can give rise to a default and the consequences of a default event. </w:t>
            </w:r>
          </w:p>
          <w:p w14:paraId="728DFB4B" w14:textId="77777777" w:rsidR="006D4D48" w:rsidRPr="00584A2A" w:rsidRDefault="006D4D48" w:rsidP="006D4D48">
            <w:pPr>
              <w:rPr>
                <w:rFonts w:asciiTheme="minorHAnsi" w:eastAsiaTheme="minorEastAsia" w:hAnsiTheme="minorHAnsi" w:cstheme="minorHAnsi"/>
                <w:b w:val="0"/>
                <w:bCs w:val="0"/>
              </w:rPr>
            </w:pPr>
          </w:p>
          <w:p w14:paraId="4BEE6F12" w14:textId="77777777" w:rsidR="006D4D48" w:rsidRPr="00584A2A" w:rsidRDefault="006D4D48" w:rsidP="006D4D48">
            <w:pPr>
              <w:rPr>
                <w:rFonts w:asciiTheme="minorHAnsi" w:eastAsiaTheme="minorEastAsia" w:hAnsiTheme="minorHAnsi" w:cstheme="minorHAnsi"/>
                <w:b w:val="0"/>
                <w:bCs w:val="0"/>
              </w:rPr>
            </w:pPr>
            <w:r w:rsidRPr="00584A2A">
              <w:rPr>
                <w:rFonts w:asciiTheme="minorHAnsi" w:eastAsiaTheme="minorEastAsia" w:hAnsiTheme="minorHAnsi" w:cstheme="minorHAnsi"/>
                <w:b w:val="0"/>
                <w:bCs w:val="0"/>
              </w:rPr>
              <w:t xml:space="preserve">For example, non-payment of dividends may be a default event resulting in action to protect the rights of CCU holders, such as a halt on member rebates or share dividends. </w:t>
            </w:r>
          </w:p>
          <w:p w14:paraId="1527E513" w14:textId="77777777" w:rsidR="006D4D48" w:rsidRPr="00584A2A" w:rsidRDefault="006D4D48" w:rsidP="006D4D48">
            <w:pPr>
              <w:rPr>
                <w:rFonts w:asciiTheme="minorHAnsi" w:eastAsiaTheme="minorEastAsia" w:hAnsiTheme="minorHAnsi" w:cstheme="minorHAnsi"/>
                <w:b w:val="0"/>
                <w:bCs w:val="0"/>
              </w:rPr>
            </w:pPr>
          </w:p>
          <w:p w14:paraId="368BD415" w14:textId="77777777" w:rsidR="006D4D48" w:rsidRPr="00584A2A" w:rsidRDefault="006D4D48" w:rsidP="006D4D48">
            <w:pPr>
              <w:rPr>
                <w:rFonts w:asciiTheme="minorHAnsi" w:eastAsiaTheme="minorEastAsia" w:hAnsiTheme="minorHAnsi" w:cstheme="minorHAnsi"/>
                <w:b w:val="0"/>
                <w:bCs w:val="0"/>
                <w:i/>
                <w:iCs/>
                <w:u w:val="single"/>
              </w:rPr>
            </w:pPr>
            <w:r w:rsidRPr="00584A2A">
              <w:rPr>
                <w:rFonts w:asciiTheme="minorHAnsi" w:eastAsiaTheme="minorEastAsia" w:hAnsiTheme="minorHAnsi" w:cstheme="minorHAnsi"/>
                <w:b w:val="0"/>
                <w:bCs w:val="0"/>
                <w:i/>
                <w:iCs/>
                <w:u w:val="single"/>
              </w:rPr>
              <w:t>Instructions</w:t>
            </w:r>
          </w:p>
          <w:p w14:paraId="2D53FCBA" w14:textId="77777777" w:rsidR="006D4D48" w:rsidRPr="00584A2A" w:rsidRDefault="006D4D48" w:rsidP="006D4D48">
            <w:pPr>
              <w:rPr>
                <w:rFonts w:asciiTheme="minorHAnsi" w:eastAsiaTheme="minorEastAsia" w:hAnsiTheme="minorHAnsi" w:cstheme="minorHAnsi"/>
                <w:b w:val="0"/>
                <w:bCs w:val="0"/>
              </w:rPr>
            </w:pPr>
            <w:r w:rsidRPr="00584A2A">
              <w:rPr>
                <w:rFonts w:asciiTheme="minorHAnsi" w:eastAsiaTheme="minorEastAsia" w:hAnsiTheme="minorHAnsi" w:cstheme="minorHAnsi"/>
                <w:b w:val="0"/>
                <w:bCs w:val="0"/>
              </w:rPr>
              <w:t>Specify if there are any default events and their consequences.</w:t>
            </w:r>
          </w:p>
          <w:p w14:paraId="0A132FE9" w14:textId="77777777" w:rsidR="006D4D48" w:rsidRPr="00584A2A" w:rsidRDefault="006D4D48" w:rsidP="006D4D48">
            <w:pPr>
              <w:rPr>
                <w:rFonts w:asciiTheme="minorHAnsi" w:hAnsiTheme="minorHAnsi" w:cstheme="minorHAnsi"/>
                <w:b w:val="0"/>
                <w:bCs w:val="0"/>
              </w:rPr>
            </w:pPr>
            <w:r w:rsidRPr="00584A2A">
              <w:rPr>
                <w:rFonts w:asciiTheme="minorHAnsi" w:eastAsiaTheme="minorEastAsia" w:hAnsiTheme="minorHAnsi" w:cstheme="minorHAnsi"/>
                <w:b w:val="0"/>
                <w:bCs w:val="0"/>
              </w:rPr>
              <w:t xml:space="preserve"> </w:t>
            </w:r>
          </w:p>
        </w:tc>
        <w:tc>
          <w:tcPr>
            <w:tcW w:w="4751" w:type="dxa"/>
          </w:tcPr>
          <w:p w14:paraId="1D21A3EF" w14:textId="77777777" w:rsidR="006D4D48" w:rsidRPr="00584A2A" w:rsidRDefault="006D4D48" w:rsidP="006D4D48">
            <w:pPr>
              <w:rPr>
                <w:rFonts w:asciiTheme="minorHAnsi" w:hAnsiTheme="minorHAnsi" w:cstheme="minorHAnsi"/>
              </w:rPr>
            </w:pPr>
          </w:p>
        </w:tc>
      </w:tr>
      <w:tr w:rsidR="006D4D48" w:rsidRPr="0099384D" w14:paraId="00089F9D" w14:textId="77777777" w:rsidTr="00991F73">
        <w:tc>
          <w:tcPr>
            <w:tcW w:w="3539" w:type="dxa"/>
          </w:tcPr>
          <w:p w14:paraId="05C4B476" w14:textId="77777777" w:rsidR="006D4D48" w:rsidRPr="00584A2A" w:rsidRDefault="006D4D48" w:rsidP="006D4D48">
            <w:pPr>
              <w:rPr>
                <w:rFonts w:asciiTheme="minorHAnsi" w:hAnsiTheme="minorHAnsi" w:cstheme="minorHAnsi"/>
              </w:rPr>
            </w:pPr>
            <w:r w:rsidRPr="00584A2A">
              <w:rPr>
                <w:rFonts w:asciiTheme="minorHAnsi" w:hAnsiTheme="minorHAnsi" w:cstheme="minorHAnsi"/>
              </w:rPr>
              <w:t>Priority in a winding up</w:t>
            </w:r>
          </w:p>
          <w:p w14:paraId="664BC584" w14:textId="77777777" w:rsidR="006D4D48" w:rsidRPr="00584A2A" w:rsidRDefault="006D4D48" w:rsidP="006D4D48">
            <w:pPr>
              <w:rPr>
                <w:rFonts w:asciiTheme="minorHAnsi" w:eastAsiaTheme="minorEastAsia" w:hAnsiTheme="minorHAnsi" w:cstheme="minorHAnsi"/>
                <w:b w:val="0"/>
                <w:bCs w:val="0"/>
                <w:i/>
                <w:iCs/>
                <w:u w:val="single"/>
              </w:rPr>
            </w:pPr>
          </w:p>
          <w:p w14:paraId="03E55111" w14:textId="77777777" w:rsidR="006D4D48" w:rsidRPr="00584A2A" w:rsidRDefault="006D4D48" w:rsidP="006D4D48">
            <w:pPr>
              <w:rPr>
                <w:rFonts w:asciiTheme="minorHAnsi" w:eastAsiaTheme="minorEastAsia" w:hAnsiTheme="minorHAnsi" w:cstheme="minorHAnsi"/>
                <w:b w:val="0"/>
                <w:bCs w:val="0"/>
                <w:i/>
                <w:iCs/>
                <w:u w:val="single"/>
              </w:rPr>
            </w:pPr>
            <w:r w:rsidRPr="00584A2A">
              <w:rPr>
                <w:rFonts w:asciiTheme="minorHAnsi" w:eastAsiaTheme="minorEastAsia" w:hAnsiTheme="minorHAnsi" w:cstheme="minorHAnsi"/>
                <w:b w:val="0"/>
                <w:bCs w:val="0"/>
                <w:i/>
                <w:iCs/>
                <w:u w:val="single"/>
              </w:rPr>
              <w:t>Guidance</w:t>
            </w:r>
          </w:p>
          <w:p w14:paraId="0F63B32C" w14:textId="77777777" w:rsidR="006D4D48" w:rsidRPr="00584A2A" w:rsidRDefault="006D4D48" w:rsidP="006D4D48">
            <w:pPr>
              <w:rPr>
                <w:rFonts w:asciiTheme="minorHAnsi" w:eastAsiaTheme="minorEastAsia" w:hAnsiTheme="minorHAnsi" w:cstheme="minorHAnsi"/>
                <w:b w:val="0"/>
                <w:bCs w:val="0"/>
              </w:rPr>
            </w:pPr>
            <w:r w:rsidRPr="00584A2A">
              <w:rPr>
                <w:rFonts w:asciiTheme="minorHAnsi" w:eastAsiaTheme="minorEastAsia" w:hAnsiTheme="minorHAnsi" w:cstheme="minorHAnsi"/>
                <w:b w:val="0"/>
                <w:bCs w:val="0"/>
              </w:rPr>
              <w:lastRenderedPageBreak/>
              <w:t xml:space="preserve">If the co-operative winds up, repayment of the face value of CCUs will have priority over repayment of member shares. </w:t>
            </w:r>
          </w:p>
          <w:p w14:paraId="7EDD6916" w14:textId="77777777" w:rsidR="006D4D48" w:rsidRPr="00584A2A" w:rsidRDefault="006D4D48" w:rsidP="006D4D48">
            <w:pPr>
              <w:rPr>
                <w:rFonts w:asciiTheme="minorHAnsi" w:eastAsiaTheme="minorEastAsia" w:hAnsiTheme="minorHAnsi" w:cstheme="minorHAnsi"/>
                <w:b w:val="0"/>
                <w:bCs w:val="0"/>
              </w:rPr>
            </w:pPr>
          </w:p>
          <w:p w14:paraId="0F15637C" w14:textId="77777777" w:rsidR="006D4D48" w:rsidRPr="00584A2A" w:rsidRDefault="006D4D48" w:rsidP="006D4D48">
            <w:pPr>
              <w:rPr>
                <w:rFonts w:asciiTheme="minorHAnsi" w:eastAsiaTheme="minorEastAsia" w:hAnsiTheme="minorHAnsi" w:cstheme="minorHAnsi"/>
                <w:b w:val="0"/>
                <w:bCs w:val="0"/>
              </w:rPr>
            </w:pPr>
            <w:r w:rsidRPr="00584A2A">
              <w:rPr>
                <w:rFonts w:asciiTheme="minorHAnsi" w:eastAsiaTheme="minorEastAsia" w:hAnsiTheme="minorHAnsi" w:cstheme="minorHAnsi"/>
                <w:b w:val="0"/>
                <w:bCs w:val="0"/>
              </w:rPr>
              <w:t xml:space="preserve">The Terms of Issue must specify whether any unpaid dividend is to be paid before the repayment of member shares. </w:t>
            </w:r>
          </w:p>
          <w:p w14:paraId="42965481" w14:textId="77777777" w:rsidR="006D4D48" w:rsidRPr="00584A2A" w:rsidRDefault="006D4D48" w:rsidP="006D4D48">
            <w:pPr>
              <w:rPr>
                <w:rFonts w:asciiTheme="minorHAnsi" w:eastAsiaTheme="minorEastAsia" w:hAnsiTheme="minorHAnsi" w:cstheme="minorHAnsi"/>
                <w:b w:val="0"/>
                <w:bCs w:val="0"/>
              </w:rPr>
            </w:pPr>
          </w:p>
          <w:p w14:paraId="1C34A525" w14:textId="77777777" w:rsidR="006D4D48" w:rsidRPr="00584A2A" w:rsidRDefault="006D4D48" w:rsidP="006D4D48">
            <w:pPr>
              <w:rPr>
                <w:rFonts w:asciiTheme="minorHAnsi" w:eastAsiaTheme="minorEastAsia" w:hAnsiTheme="minorHAnsi" w:cstheme="minorHAnsi"/>
                <w:b w:val="0"/>
                <w:bCs w:val="0"/>
              </w:rPr>
            </w:pPr>
            <w:r w:rsidRPr="00584A2A">
              <w:rPr>
                <w:rFonts w:asciiTheme="minorHAnsi" w:eastAsiaTheme="minorEastAsia" w:hAnsiTheme="minorHAnsi" w:cstheme="minorHAnsi"/>
                <w:b w:val="0"/>
                <w:bCs w:val="0"/>
              </w:rPr>
              <w:t>Check whether there are any provisions in the co-operative’s rules that impact on the priority of repayment of CCUs.</w:t>
            </w:r>
          </w:p>
          <w:p w14:paraId="2AB02C79" w14:textId="77777777" w:rsidR="006D4D48" w:rsidRPr="00584A2A" w:rsidRDefault="006D4D48" w:rsidP="006D4D48">
            <w:pPr>
              <w:rPr>
                <w:rFonts w:asciiTheme="minorHAnsi" w:eastAsiaTheme="minorEastAsia" w:hAnsiTheme="minorHAnsi" w:cstheme="minorHAnsi"/>
                <w:b w:val="0"/>
                <w:bCs w:val="0"/>
              </w:rPr>
            </w:pPr>
          </w:p>
          <w:p w14:paraId="43A6E1FE" w14:textId="77777777" w:rsidR="006D4D48" w:rsidRPr="00584A2A" w:rsidRDefault="006D4D48" w:rsidP="006D4D48">
            <w:pPr>
              <w:rPr>
                <w:rFonts w:asciiTheme="minorHAnsi" w:eastAsiaTheme="minorEastAsia" w:hAnsiTheme="minorHAnsi" w:cstheme="minorHAnsi"/>
                <w:b w:val="0"/>
                <w:bCs w:val="0"/>
                <w:i/>
                <w:iCs/>
                <w:u w:val="single"/>
              </w:rPr>
            </w:pPr>
            <w:r w:rsidRPr="00584A2A">
              <w:rPr>
                <w:rFonts w:asciiTheme="minorHAnsi" w:eastAsiaTheme="minorEastAsia" w:hAnsiTheme="minorHAnsi" w:cstheme="minorHAnsi"/>
                <w:b w:val="0"/>
                <w:bCs w:val="0"/>
                <w:i/>
                <w:iCs/>
                <w:u w:val="single"/>
              </w:rPr>
              <w:t>Instruction</w:t>
            </w:r>
          </w:p>
          <w:p w14:paraId="7438A46A" w14:textId="77777777" w:rsidR="006D4D48" w:rsidRPr="00584A2A" w:rsidRDefault="006D4D48" w:rsidP="006D4D48">
            <w:pPr>
              <w:rPr>
                <w:rFonts w:asciiTheme="minorHAnsi" w:eastAsiaTheme="minorEastAsia" w:hAnsiTheme="minorHAnsi" w:cstheme="minorHAnsi"/>
                <w:b w:val="0"/>
                <w:bCs w:val="0"/>
              </w:rPr>
            </w:pPr>
            <w:r w:rsidRPr="00584A2A">
              <w:rPr>
                <w:rFonts w:asciiTheme="minorHAnsi" w:eastAsiaTheme="minorEastAsia" w:hAnsiTheme="minorHAnsi" w:cstheme="minorHAnsi"/>
                <w:b w:val="0"/>
                <w:bCs w:val="0"/>
              </w:rPr>
              <w:t>Specify the repayment priority of both the face value and any unpaid dividend on the CCUs in the event of the co-operative winding up.</w:t>
            </w:r>
          </w:p>
          <w:p w14:paraId="3C0859DD" w14:textId="77777777" w:rsidR="006D4D48" w:rsidRPr="00584A2A" w:rsidRDefault="006D4D48" w:rsidP="006D4D48">
            <w:pPr>
              <w:rPr>
                <w:rFonts w:asciiTheme="minorHAnsi" w:hAnsiTheme="minorHAnsi" w:cstheme="minorHAnsi"/>
              </w:rPr>
            </w:pPr>
          </w:p>
        </w:tc>
        <w:tc>
          <w:tcPr>
            <w:tcW w:w="4751" w:type="dxa"/>
          </w:tcPr>
          <w:p w14:paraId="276C47BB" w14:textId="77777777" w:rsidR="006D4D48" w:rsidRPr="00584A2A" w:rsidRDefault="006D4D48" w:rsidP="006D4D48">
            <w:pPr>
              <w:rPr>
                <w:rFonts w:asciiTheme="minorHAnsi" w:hAnsiTheme="minorHAnsi" w:cstheme="minorHAnsi"/>
              </w:rPr>
            </w:pPr>
          </w:p>
        </w:tc>
      </w:tr>
      <w:tr w:rsidR="006D4D48" w:rsidRPr="0099384D" w14:paraId="7A96C07F" w14:textId="77777777" w:rsidTr="00991F73">
        <w:tc>
          <w:tcPr>
            <w:tcW w:w="3539" w:type="dxa"/>
          </w:tcPr>
          <w:p w14:paraId="65DFF2DE" w14:textId="77777777" w:rsidR="006D4D48" w:rsidRPr="00584A2A" w:rsidRDefault="006D4D48" w:rsidP="006D4D48">
            <w:pPr>
              <w:rPr>
                <w:rFonts w:asciiTheme="minorHAnsi" w:hAnsiTheme="minorHAnsi" w:cstheme="minorHAnsi"/>
              </w:rPr>
            </w:pPr>
            <w:r w:rsidRPr="00584A2A">
              <w:rPr>
                <w:rFonts w:asciiTheme="minorHAnsi" w:hAnsiTheme="minorHAnsi" w:cstheme="minorHAnsi"/>
              </w:rPr>
              <w:t>Participation rights in surplus assets</w:t>
            </w:r>
          </w:p>
          <w:p w14:paraId="5B752EA0" w14:textId="77777777" w:rsidR="006D4D48" w:rsidRPr="00584A2A" w:rsidRDefault="006D4D48" w:rsidP="006D4D48">
            <w:pPr>
              <w:rPr>
                <w:rFonts w:asciiTheme="minorHAnsi" w:hAnsiTheme="minorHAnsi" w:cstheme="minorHAnsi"/>
                <w:b w:val="0"/>
                <w:bCs w:val="0"/>
                <w:i/>
                <w:iCs/>
                <w:u w:val="single"/>
              </w:rPr>
            </w:pPr>
          </w:p>
          <w:p w14:paraId="398AA0E5" w14:textId="77777777" w:rsidR="006D4D48" w:rsidRPr="00584A2A" w:rsidRDefault="006D4D48" w:rsidP="006D4D48">
            <w:pPr>
              <w:rPr>
                <w:rFonts w:asciiTheme="minorHAnsi" w:hAnsiTheme="minorHAnsi" w:cstheme="minorHAnsi"/>
                <w:b w:val="0"/>
                <w:bCs w:val="0"/>
                <w:i/>
                <w:iCs/>
                <w:u w:val="single"/>
              </w:rPr>
            </w:pPr>
            <w:r w:rsidRPr="00584A2A">
              <w:rPr>
                <w:rFonts w:asciiTheme="minorHAnsi" w:hAnsiTheme="minorHAnsi" w:cstheme="minorHAnsi"/>
                <w:b w:val="0"/>
                <w:bCs w:val="0"/>
                <w:i/>
                <w:iCs/>
                <w:u w:val="single"/>
              </w:rPr>
              <w:t>Guidance</w:t>
            </w:r>
          </w:p>
          <w:p w14:paraId="164B32D5" w14:textId="77777777" w:rsidR="006D4D48" w:rsidRPr="00584A2A" w:rsidRDefault="006D4D48" w:rsidP="006D4D48">
            <w:pPr>
              <w:rPr>
                <w:rFonts w:asciiTheme="minorHAnsi" w:hAnsiTheme="minorHAnsi" w:cstheme="minorHAnsi"/>
                <w:b w:val="0"/>
                <w:bCs w:val="0"/>
              </w:rPr>
            </w:pPr>
            <w:r w:rsidRPr="00584A2A">
              <w:rPr>
                <w:rFonts w:asciiTheme="minorHAnsi" w:hAnsiTheme="minorHAnsi" w:cstheme="minorHAnsi"/>
                <w:b w:val="0"/>
                <w:bCs w:val="0"/>
              </w:rPr>
              <w:t xml:space="preserve">CCUs structured as permanent capital may have rights to share in any surplus assets, if the co-operative is wound up. </w:t>
            </w:r>
          </w:p>
          <w:p w14:paraId="5DE9CD59" w14:textId="77777777" w:rsidR="006D4D48" w:rsidRPr="00584A2A" w:rsidRDefault="006D4D48" w:rsidP="006D4D48">
            <w:pPr>
              <w:rPr>
                <w:rFonts w:asciiTheme="minorHAnsi" w:hAnsiTheme="minorHAnsi" w:cstheme="minorHAnsi"/>
                <w:b w:val="0"/>
                <w:bCs w:val="0"/>
              </w:rPr>
            </w:pPr>
          </w:p>
          <w:p w14:paraId="6D77C378" w14:textId="77777777" w:rsidR="006D4D48" w:rsidRPr="00584A2A" w:rsidRDefault="006D4D48" w:rsidP="006D4D48">
            <w:pPr>
              <w:rPr>
                <w:rFonts w:asciiTheme="minorHAnsi" w:hAnsiTheme="minorHAnsi" w:cstheme="minorHAnsi"/>
                <w:b w:val="0"/>
                <w:bCs w:val="0"/>
                <w:i/>
                <w:iCs/>
                <w:u w:val="single"/>
              </w:rPr>
            </w:pPr>
            <w:r w:rsidRPr="00584A2A">
              <w:rPr>
                <w:rFonts w:asciiTheme="minorHAnsi" w:hAnsiTheme="minorHAnsi" w:cstheme="minorHAnsi"/>
                <w:b w:val="0"/>
                <w:bCs w:val="0"/>
                <w:i/>
                <w:iCs/>
                <w:u w:val="single"/>
              </w:rPr>
              <w:t>Instructions</w:t>
            </w:r>
          </w:p>
          <w:p w14:paraId="6DE0D5E5" w14:textId="77777777" w:rsidR="0053249A" w:rsidRDefault="006D4D48" w:rsidP="006D4D48">
            <w:pPr>
              <w:rPr>
                <w:rFonts w:asciiTheme="minorHAnsi" w:hAnsiTheme="minorHAnsi" w:cstheme="minorHAnsi"/>
                <w:b w:val="0"/>
                <w:bCs w:val="0"/>
              </w:rPr>
            </w:pPr>
            <w:r w:rsidRPr="00584A2A">
              <w:rPr>
                <w:rFonts w:asciiTheme="minorHAnsi" w:hAnsiTheme="minorHAnsi" w:cstheme="minorHAnsi"/>
                <w:b w:val="0"/>
                <w:bCs w:val="0"/>
              </w:rPr>
              <w:t>Specify what rights, if any, the CCU</w:t>
            </w:r>
            <w:r w:rsidR="00E77949" w:rsidRPr="00584A2A">
              <w:rPr>
                <w:rFonts w:asciiTheme="minorHAnsi" w:hAnsiTheme="minorHAnsi" w:cstheme="minorHAnsi"/>
                <w:b w:val="0"/>
                <w:bCs w:val="0"/>
              </w:rPr>
              <w:t xml:space="preserve"> holders</w:t>
            </w:r>
            <w:r w:rsidRPr="00584A2A">
              <w:rPr>
                <w:rFonts w:asciiTheme="minorHAnsi" w:hAnsiTheme="minorHAnsi" w:cstheme="minorHAnsi"/>
                <w:b w:val="0"/>
                <w:bCs w:val="0"/>
              </w:rPr>
              <w:t xml:space="preserve"> have to share in any surplus assets if the co-operative is wound up. </w:t>
            </w:r>
          </w:p>
          <w:p w14:paraId="2692C144" w14:textId="2FD0873C" w:rsidR="006D4D48" w:rsidRPr="00584A2A" w:rsidRDefault="006D4D48" w:rsidP="006D4D48">
            <w:pPr>
              <w:rPr>
                <w:rFonts w:asciiTheme="minorHAnsi" w:hAnsiTheme="minorHAnsi" w:cstheme="minorHAnsi"/>
                <w:b w:val="0"/>
                <w:bCs w:val="0"/>
              </w:rPr>
            </w:pPr>
            <w:r w:rsidRPr="00584A2A">
              <w:rPr>
                <w:rFonts w:asciiTheme="minorHAnsi" w:hAnsiTheme="minorHAnsi" w:cstheme="minorHAnsi"/>
                <w:b w:val="0"/>
                <w:bCs w:val="0"/>
              </w:rPr>
              <w:t xml:space="preserve"> </w:t>
            </w:r>
          </w:p>
        </w:tc>
        <w:tc>
          <w:tcPr>
            <w:tcW w:w="4751" w:type="dxa"/>
          </w:tcPr>
          <w:p w14:paraId="670D0C1E" w14:textId="77777777" w:rsidR="006D4D48" w:rsidRPr="00584A2A" w:rsidRDefault="006D4D48" w:rsidP="006D4D48">
            <w:pPr>
              <w:rPr>
                <w:rFonts w:asciiTheme="minorHAnsi" w:hAnsiTheme="minorHAnsi" w:cstheme="minorHAnsi"/>
                <w:b w:val="0"/>
                <w:bCs w:val="0"/>
              </w:rPr>
            </w:pPr>
          </w:p>
        </w:tc>
      </w:tr>
    </w:tbl>
    <w:p w14:paraId="144C2A83" w14:textId="77777777" w:rsidR="00A13C6A" w:rsidRPr="0099384D" w:rsidRDefault="00A13C6A" w:rsidP="00A13C6A">
      <w:pPr>
        <w:rPr>
          <w:rFonts w:asciiTheme="minorHAnsi" w:eastAsiaTheme="minorEastAsia" w:hAnsiTheme="minorHAnsi" w:cstheme="minorHAnsi"/>
          <w:sz w:val="22"/>
          <w:szCs w:val="22"/>
        </w:rPr>
      </w:pPr>
    </w:p>
    <w:p w14:paraId="49079664" w14:textId="77777777" w:rsidR="00A13C6A" w:rsidRPr="0099384D" w:rsidRDefault="00A13C6A" w:rsidP="00A13C6A">
      <w:pPr>
        <w:rPr>
          <w:rFonts w:asciiTheme="minorHAnsi" w:hAnsiTheme="minorHAnsi" w:cstheme="minorHAnsi"/>
          <w:sz w:val="22"/>
          <w:szCs w:val="22"/>
        </w:rPr>
      </w:pPr>
    </w:p>
    <w:p w14:paraId="43215A03" w14:textId="77777777" w:rsidR="00991F73" w:rsidRDefault="00991F73"/>
    <w:sectPr w:rsidR="00991F73" w:rsidSect="00991F73">
      <w:headerReference w:type="default" r:id="rId9"/>
      <w:footerReference w:type="default" r:id="rId10"/>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EBBE20" w14:textId="77777777" w:rsidR="00DE05D7" w:rsidRDefault="00DE05D7" w:rsidP="00F377FA">
      <w:r>
        <w:separator/>
      </w:r>
    </w:p>
  </w:endnote>
  <w:endnote w:type="continuationSeparator" w:id="0">
    <w:p w14:paraId="43F5B144" w14:textId="77777777" w:rsidR="00DE05D7" w:rsidRDefault="00DE05D7" w:rsidP="00F37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A0DF45" w14:textId="47A3195C" w:rsidR="00584A2A" w:rsidRPr="00584A2A" w:rsidRDefault="00584A2A" w:rsidP="00584A2A">
    <w:pPr>
      <w:pStyle w:val="Footer"/>
      <w:jc w:val="right"/>
      <w:rPr>
        <w:sz w:val="16"/>
        <w:szCs w:val="16"/>
      </w:rPr>
    </w:pPr>
    <w:bookmarkStart w:id="0" w:name="_Hlk52460607"/>
    <w:bookmarkStart w:id="1" w:name="_Hlk52460608"/>
    <w:r w:rsidRPr="00584A2A">
      <w:rPr>
        <w:rFonts w:asciiTheme="minorHAnsi" w:hAnsiTheme="minorHAnsi" w:cstheme="minorHAnsi"/>
        <w:sz w:val="16"/>
        <w:szCs w:val="16"/>
        <w:lang w:val="en-AU"/>
      </w:rPr>
      <w:t>CCU (Equity) Term Sheet – Public offers (template provided by the Business Council for Co-operatives and Mutuals)</w:t>
    </w:r>
    <w:bookmarkEnd w:id="0"/>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B0A6BD" w14:textId="77777777" w:rsidR="00DE05D7" w:rsidRDefault="00DE05D7" w:rsidP="00F377FA">
      <w:r>
        <w:separator/>
      </w:r>
    </w:p>
  </w:footnote>
  <w:footnote w:type="continuationSeparator" w:id="0">
    <w:p w14:paraId="1469D4D1" w14:textId="77777777" w:rsidR="00DE05D7" w:rsidRDefault="00DE05D7" w:rsidP="00F37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0531C" w14:textId="13657387" w:rsidR="00401C5F" w:rsidRPr="00B47C0D" w:rsidRDefault="00401C5F">
    <w:pPr>
      <w:pStyle w:val="Header"/>
      <w:rPr>
        <w:rFonts w:asciiTheme="minorHAnsi" w:hAnsiTheme="minorHAnsi" w:cstheme="minorHAnsi"/>
        <w:lang w:val="en-AU"/>
      </w:rPr>
    </w:pPr>
    <w:r>
      <w:rPr>
        <w:lang w:val="en-AU"/>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F163534"/>
    <w:multiLevelType w:val="hybridMultilevel"/>
    <w:tmpl w:val="B5680E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4"/>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C6A"/>
    <w:rsid w:val="00035CE9"/>
    <w:rsid w:val="00037F6E"/>
    <w:rsid w:val="00080FF1"/>
    <w:rsid w:val="000A1571"/>
    <w:rsid w:val="0013384B"/>
    <w:rsid w:val="00172D47"/>
    <w:rsid w:val="00173460"/>
    <w:rsid w:val="00176CF7"/>
    <w:rsid w:val="002B7AF2"/>
    <w:rsid w:val="002C664E"/>
    <w:rsid w:val="002E248A"/>
    <w:rsid w:val="002F31D2"/>
    <w:rsid w:val="002F4CE8"/>
    <w:rsid w:val="00310086"/>
    <w:rsid w:val="00310367"/>
    <w:rsid w:val="003204B4"/>
    <w:rsid w:val="00337B3E"/>
    <w:rsid w:val="0036669E"/>
    <w:rsid w:val="003E00BF"/>
    <w:rsid w:val="00401C5F"/>
    <w:rsid w:val="004023B1"/>
    <w:rsid w:val="0040347F"/>
    <w:rsid w:val="004122AC"/>
    <w:rsid w:val="00442358"/>
    <w:rsid w:val="00457573"/>
    <w:rsid w:val="00470743"/>
    <w:rsid w:val="004940CA"/>
    <w:rsid w:val="004A378C"/>
    <w:rsid w:val="00505275"/>
    <w:rsid w:val="0053249A"/>
    <w:rsid w:val="00581A6C"/>
    <w:rsid w:val="00584A2A"/>
    <w:rsid w:val="005A71FA"/>
    <w:rsid w:val="005E723A"/>
    <w:rsid w:val="00674482"/>
    <w:rsid w:val="00692D09"/>
    <w:rsid w:val="006D4D48"/>
    <w:rsid w:val="006F2581"/>
    <w:rsid w:val="006F2A92"/>
    <w:rsid w:val="00721BD6"/>
    <w:rsid w:val="007821C6"/>
    <w:rsid w:val="007D4253"/>
    <w:rsid w:val="008318D8"/>
    <w:rsid w:val="00912D6A"/>
    <w:rsid w:val="00914909"/>
    <w:rsid w:val="00944241"/>
    <w:rsid w:val="00972A51"/>
    <w:rsid w:val="00981CCE"/>
    <w:rsid w:val="00991F73"/>
    <w:rsid w:val="00A13C6A"/>
    <w:rsid w:val="00A21E57"/>
    <w:rsid w:val="00A457F6"/>
    <w:rsid w:val="00A51EEC"/>
    <w:rsid w:val="00A8775C"/>
    <w:rsid w:val="00A91A4F"/>
    <w:rsid w:val="00A970D5"/>
    <w:rsid w:val="00B4517D"/>
    <w:rsid w:val="00B47C0D"/>
    <w:rsid w:val="00B70170"/>
    <w:rsid w:val="00BF74BE"/>
    <w:rsid w:val="00C120B5"/>
    <w:rsid w:val="00C234FE"/>
    <w:rsid w:val="00C259FB"/>
    <w:rsid w:val="00C376DC"/>
    <w:rsid w:val="00C468DE"/>
    <w:rsid w:val="00C579FE"/>
    <w:rsid w:val="00CF72BF"/>
    <w:rsid w:val="00D26E76"/>
    <w:rsid w:val="00D6699A"/>
    <w:rsid w:val="00D712D8"/>
    <w:rsid w:val="00DB3FB1"/>
    <w:rsid w:val="00DE05D7"/>
    <w:rsid w:val="00E33AF8"/>
    <w:rsid w:val="00E52F2D"/>
    <w:rsid w:val="00E55F54"/>
    <w:rsid w:val="00E77949"/>
    <w:rsid w:val="00E83A1B"/>
    <w:rsid w:val="00E9057A"/>
    <w:rsid w:val="00EB1702"/>
    <w:rsid w:val="00EC3CD0"/>
    <w:rsid w:val="00F36554"/>
    <w:rsid w:val="00F377FA"/>
    <w:rsid w:val="00F504AC"/>
    <w:rsid w:val="00FE20E0"/>
    <w:rsid w:val="00FF38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AEAE69F"/>
  <w14:defaultImageDpi w14:val="32767"/>
  <w15:docId w15:val="{3C78FB04-1972-B54D-8241-A443338BC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3C6A"/>
    <w:rPr>
      <w:rFonts w:ascii="Times New Roman" w:eastAsia="Times New Roman" w:hAnsi="Times New Roman" w:cs="Times New Roman"/>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13C6A"/>
    <w:rPr>
      <w:rFonts w:eastAsiaTheme="minorEastAsia" w:cs="Times New Roman"/>
      <w:b/>
      <w:bCs/>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13C6A"/>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A13C6A"/>
    <w:rPr>
      <w:rFonts w:asciiTheme="majorHAnsi" w:eastAsiaTheme="majorEastAsia" w:hAnsiTheme="majorHAnsi" w:cstheme="majorBidi"/>
      <w:color w:val="323E4F" w:themeColor="text2" w:themeShade="BF"/>
      <w:spacing w:val="5"/>
      <w:kern w:val="28"/>
      <w:sz w:val="52"/>
      <w:szCs w:val="52"/>
      <w:lang w:eastAsia="ja-JP"/>
    </w:rPr>
  </w:style>
  <w:style w:type="paragraph" w:styleId="BalloonText">
    <w:name w:val="Balloon Text"/>
    <w:basedOn w:val="Normal"/>
    <w:link w:val="BalloonTextChar"/>
    <w:uiPriority w:val="99"/>
    <w:semiHidden/>
    <w:unhideWhenUsed/>
    <w:rsid w:val="00981CCE"/>
    <w:rPr>
      <w:sz w:val="18"/>
      <w:szCs w:val="18"/>
    </w:rPr>
  </w:style>
  <w:style w:type="character" w:customStyle="1" w:styleId="BalloonTextChar">
    <w:name w:val="Balloon Text Char"/>
    <w:basedOn w:val="DefaultParagraphFont"/>
    <w:link w:val="BalloonText"/>
    <w:uiPriority w:val="99"/>
    <w:semiHidden/>
    <w:rsid w:val="00981CCE"/>
    <w:rPr>
      <w:rFonts w:ascii="Times New Roman" w:eastAsia="Times New Roman" w:hAnsi="Times New Roman" w:cs="Times New Roman"/>
      <w:sz w:val="18"/>
      <w:szCs w:val="18"/>
      <w:lang w:eastAsia="ja-JP"/>
    </w:rPr>
  </w:style>
  <w:style w:type="paragraph" w:styleId="Header">
    <w:name w:val="header"/>
    <w:basedOn w:val="Normal"/>
    <w:link w:val="HeaderChar"/>
    <w:uiPriority w:val="99"/>
    <w:unhideWhenUsed/>
    <w:rsid w:val="00F377FA"/>
    <w:pPr>
      <w:tabs>
        <w:tab w:val="center" w:pos="4513"/>
        <w:tab w:val="right" w:pos="9026"/>
      </w:tabs>
    </w:pPr>
  </w:style>
  <w:style w:type="character" w:customStyle="1" w:styleId="HeaderChar">
    <w:name w:val="Header Char"/>
    <w:basedOn w:val="DefaultParagraphFont"/>
    <w:link w:val="Header"/>
    <w:uiPriority w:val="99"/>
    <w:rsid w:val="00F377FA"/>
    <w:rPr>
      <w:rFonts w:ascii="Times New Roman" w:eastAsia="Times New Roman" w:hAnsi="Times New Roman" w:cs="Times New Roman"/>
      <w:lang w:eastAsia="ja-JP"/>
    </w:rPr>
  </w:style>
  <w:style w:type="paragraph" w:styleId="Footer">
    <w:name w:val="footer"/>
    <w:basedOn w:val="Normal"/>
    <w:link w:val="FooterChar"/>
    <w:uiPriority w:val="99"/>
    <w:unhideWhenUsed/>
    <w:rsid w:val="00F377FA"/>
    <w:pPr>
      <w:tabs>
        <w:tab w:val="center" w:pos="4513"/>
        <w:tab w:val="right" w:pos="9026"/>
      </w:tabs>
    </w:pPr>
  </w:style>
  <w:style w:type="character" w:customStyle="1" w:styleId="FooterChar">
    <w:name w:val="Footer Char"/>
    <w:basedOn w:val="DefaultParagraphFont"/>
    <w:link w:val="Footer"/>
    <w:uiPriority w:val="99"/>
    <w:rsid w:val="00F377FA"/>
    <w:rPr>
      <w:rFonts w:ascii="Times New Roman" w:eastAsia="Times New Roman" w:hAnsi="Times New Roman" w:cs="Times New Roman"/>
      <w:lang w:eastAsia="ja-JP"/>
    </w:rPr>
  </w:style>
  <w:style w:type="paragraph" w:styleId="ListParagraph">
    <w:name w:val="List Paragraph"/>
    <w:basedOn w:val="Normal"/>
    <w:uiPriority w:val="34"/>
    <w:qFormat/>
    <w:rsid w:val="00692D09"/>
    <w:pPr>
      <w:ind w:left="720"/>
      <w:contextualSpacing/>
    </w:pPr>
    <w:rPr>
      <w:rFonts w:asciiTheme="minorHAnsi" w:eastAsiaTheme="minorHAnsi" w:hAnsiTheme="minorHAnsi" w:cstheme="minorBidi"/>
      <w:lang w:eastAsia="en-US"/>
    </w:rPr>
  </w:style>
  <w:style w:type="character" w:styleId="CommentReference">
    <w:name w:val="annotation reference"/>
    <w:basedOn w:val="DefaultParagraphFont"/>
    <w:uiPriority w:val="99"/>
    <w:semiHidden/>
    <w:unhideWhenUsed/>
    <w:rsid w:val="004023B1"/>
    <w:rPr>
      <w:sz w:val="16"/>
      <w:szCs w:val="16"/>
    </w:rPr>
  </w:style>
  <w:style w:type="paragraph" w:styleId="CommentText">
    <w:name w:val="annotation text"/>
    <w:basedOn w:val="Normal"/>
    <w:link w:val="CommentTextChar"/>
    <w:uiPriority w:val="99"/>
    <w:semiHidden/>
    <w:unhideWhenUsed/>
    <w:rsid w:val="004023B1"/>
    <w:rPr>
      <w:sz w:val="20"/>
      <w:szCs w:val="20"/>
    </w:rPr>
  </w:style>
  <w:style w:type="character" w:customStyle="1" w:styleId="CommentTextChar">
    <w:name w:val="Comment Text Char"/>
    <w:basedOn w:val="DefaultParagraphFont"/>
    <w:link w:val="CommentText"/>
    <w:uiPriority w:val="99"/>
    <w:semiHidden/>
    <w:rsid w:val="004023B1"/>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4023B1"/>
    <w:rPr>
      <w:b/>
      <w:bCs/>
    </w:rPr>
  </w:style>
  <w:style w:type="character" w:customStyle="1" w:styleId="CommentSubjectChar">
    <w:name w:val="Comment Subject Char"/>
    <w:basedOn w:val="CommentTextChar"/>
    <w:link w:val="CommentSubject"/>
    <w:uiPriority w:val="99"/>
    <w:semiHidden/>
    <w:rsid w:val="004023B1"/>
    <w:rPr>
      <w:rFonts w:ascii="Times New Roman" w:eastAsia="Times New Roman" w:hAnsi="Times New Roman" w:cs="Times New Roman"/>
      <w:b/>
      <w:bCs/>
      <w:sz w:val="20"/>
      <w:szCs w:val="20"/>
      <w:lang w:eastAsia="ja-JP"/>
    </w:rPr>
  </w:style>
  <w:style w:type="paragraph" w:customStyle="1" w:styleId="Default">
    <w:name w:val="Default"/>
    <w:rsid w:val="00B47C0D"/>
    <w:pPr>
      <w:autoSpaceDE w:val="0"/>
      <w:autoSpaceDN w:val="0"/>
      <w:adjustRightInd w:val="0"/>
    </w:pPr>
    <w:rPr>
      <w:rFonts w:ascii="Arial" w:hAnsi="Arial" w:cs="Arial"/>
      <w:color w:val="000000"/>
      <w:lang w:val="en-GB"/>
    </w:rPr>
  </w:style>
  <w:style w:type="character" w:styleId="Hyperlink">
    <w:name w:val="Hyperlink"/>
    <w:basedOn w:val="DefaultParagraphFont"/>
    <w:uiPriority w:val="99"/>
    <w:unhideWhenUsed/>
    <w:rsid w:val="00972A51"/>
    <w:rPr>
      <w:color w:val="0563C1" w:themeColor="hyperlink"/>
      <w:u w:val="single"/>
    </w:rPr>
  </w:style>
  <w:style w:type="character" w:styleId="UnresolvedMention">
    <w:name w:val="Unresolved Mention"/>
    <w:basedOn w:val="DefaultParagraphFont"/>
    <w:uiPriority w:val="99"/>
    <w:semiHidden/>
    <w:unhideWhenUsed/>
    <w:rsid w:val="00972A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330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ustlii.edu.au/cgi-bin/viewdoc/au/legis/cth/consol_act/ca2001172/s283bf.html" TargetMode="External"/><Relationship Id="rId3" Type="http://schemas.openxmlformats.org/officeDocument/2006/relationships/settings" Target="settings.xml"/><Relationship Id="rId7" Type="http://schemas.openxmlformats.org/officeDocument/2006/relationships/hyperlink" Target="https://asic.gov.au/regulatory-resources/find-a-document/regulatory-guides/rg-69-debentures-and-notes-improving-disclosure-for-retail-investor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9</Pages>
  <Words>1370</Words>
  <Characters>7809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Robyn Donnelly</dc:creator>
  <cp:keywords/>
  <dc:description/>
  <cp:lastModifiedBy>Robyn Donnelly</cp:lastModifiedBy>
  <cp:revision>3</cp:revision>
  <dcterms:created xsi:type="dcterms:W3CDTF">2020-10-01T07:37:00Z</dcterms:created>
  <dcterms:modified xsi:type="dcterms:W3CDTF">2020-10-01T07:40:00Z</dcterms:modified>
</cp:coreProperties>
</file>